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</w:rPr>
      </w:pPr>
      <w:r w:rsidRPr="00F15B29">
        <w:rPr>
          <w:b/>
          <w:color w:val="2C2C2C"/>
        </w:rPr>
        <w:t>Особенности недобровольной госпитализации граждан в противотуберкулезную организацию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Постановлением Пленума Верховного Суда РФ от 26.11.2019 №50 разъяснен ряд вопросов,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Так, административное исковое заявление о госпитализации в медицинскую противотуберкулезную организацию в недобровольном порядке может быть подано в отношении гражданина, больного заразной формой туберкулеза и неоднократно нарушающего санитарно-противоэпидемический режим либо гражданина, умышленно уклоняющегося от обследования в целях выявления туберкулеза или от лечения туберкулеза.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При этом</w:t>
      </w:r>
      <w:proofErr w:type="gramStart"/>
      <w:r w:rsidRPr="00F15B29">
        <w:rPr>
          <w:color w:val="2C2C2C"/>
        </w:rPr>
        <w:t>,</w:t>
      </w:r>
      <w:proofErr w:type="gramEnd"/>
      <w:r w:rsidRPr="00F15B29">
        <w:rPr>
          <w:color w:val="2C2C2C"/>
        </w:rPr>
        <w:t xml:space="preserve"> под неоднократным нарушением санитарно-противоэпидемического режима понимается, в частности, двух- и более кратное нарушение обязанностей, установленных статьей 13 Федерального закона «О предупреждении распространения туберкулеза в Российской Федерации».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 xml:space="preserve">Умышленное уклонение гражданина от лечения может быть установлено в случае, если в отношении гражданина имеется первичная медицинская информация о заболевании </w:t>
      </w:r>
      <w:proofErr w:type="gramStart"/>
      <w:r w:rsidRPr="00F15B29">
        <w:rPr>
          <w:color w:val="2C2C2C"/>
        </w:rPr>
        <w:t>туберкулезом</w:t>
      </w:r>
      <w:proofErr w:type="gramEnd"/>
      <w:r w:rsidRPr="00F15B29">
        <w:rPr>
          <w:color w:val="2C2C2C"/>
        </w:rPr>
        <w:t xml:space="preserve"> и он был предупрежден о необходимости прохождения обследования или дополнительного лечения, но без уважительных причин его не прошел.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Также суд указал, что в целях охраны жизни и здоровья граждан судебное заседание по административному делу о госпитализации гражданина в медицинскую противотуберкулезную организацию в недобровольном порядке может проводиться путем использования систем видеоконференц-связи с медицинской организацией либо посредством выездного судебного заседания в медучреждении.</w:t>
      </w:r>
    </w:p>
    <w:p w:rsid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 xml:space="preserve">Согласно позиции Пленума Верховного Суда РФ неявка ответчика, надлежащим образом извещенного о времени и месте судебного заседания, без уважительных причин в судебное заседание не препятствует рассмотрению административного дела с участием его представителя, а при его отсутствии - с участием назначенного судом адвоката. 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Указанное правило распространяется и на случаи неизвестности места жительства (места пребывания) ответчика, отказа данного лица от принятия судебного извещения.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По ходатайству административного ответчика или его представителя разбирательство по таким делам может осуществляться в закрытом судебном заседании.</w:t>
      </w:r>
    </w:p>
    <w:p w:rsid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Кроме того, в решении суд должен самостоятельно определить срок госпитализации исходя из времени, необходимого для обследования и лечения административного ответчика. В целях определения срока госпитализации судом может быть получена консультация специалиста.</w:t>
      </w:r>
    </w:p>
    <w:p w:rsidR="00F15B29" w:rsidRDefault="00F15B29" w:rsidP="00F15B29">
      <w:pPr>
        <w:pStyle w:val="a3"/>
        <w:shd w:val="clear" w:color="auto" w:fill="FFFFFF"/>
        <w:spacing w:before="0" w:beforeAutospacing="0" w:after="0" w:afterAutospacing="0"/>
        <w:rPr>
          <w:color w:val="2C2C2C"/>
        </w:rPr>
      </w:pP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rPr>
          <w:color w:val="2C2C2C"/>
        </w:rPr>
      </w:pPr>
      <w:r>
        <w:rPr>
          <w:color w:val="2C2C2C"/>
        </w:rPr>
        <w:t xml:space="preserve">Помощник прокурора Чановского района юрист 1 класса О.Е. </w:t>
      </w:r>
      <w:proofErr w:type="spellStart"/>
      <w:r>
        <w:rPr>
          <w:color w:val="2C2C2C"/>
        </w:rPr>
        <w:t>Кузеванова</w:t>
      </w:r>
      <w:proofErr w:type="spellEnd"/>
      <w:r>
        <w:rPr>
          <w:color w:val="2C2C2C"/>
        </w:rPr>
        <w:t xml:space="preserve"> </w:t>
      </w:r>
    </w:p>
    <w:p w:rsidR="00F92C0A" w:rsidRPr="00F15B29" w:rsidRDefault="00F92C0A" w:rsidP="00F15B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2C0A" w:rsidRPr="00F15B29" w:rsidSect="00F9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15B29"/>
    <w:rsid w:val="00230984"/>
    <w:rsid w:val="00E66E1F"/>
    <w:rsid w:val="00F15B29"/>
    <w:rsid w:val="00F9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Company>DG Win&amp;Soft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Пользователь</cp:lastModifiedBy>
  <cp:revision>2</cp:revision>
  <dcterms:created xsi:type="dcterms:W3CDTF">2020-02-20T03:11:00Z</dcterms:created>
  <dcterms:modified xsi:type="dcterms:W3CDTF">2020-02-20T03:11:00Z</dcterms:modified>
</cp:coreProperties>
</file>