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D7" w:rsidRDefault="003450D7" w:rsidP="003450D7">
      <w:pPr>
        <w:pStyle w:val="a3"/>
        <w:shd w:val="clear" w:color="auto" w:fill="FFFFFF"/>
        <w:spacing w:before="0" w:beforeAutospacing="0" w:after="75" w:afterAutospacing="0"/>
        <w:ind w:firstLine="330"/>
        <w:jc w:val="right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Прокуратура разъясняет </w:t>
      </w:r>
    </w:p>
    <w:p w:rsidR="003450D7" w:rsidRDefault="003450D7" w:rsidP="003450D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</w:rPr>
      </w:pPr>
    </w:p>
    <w:p w:rsidR="003450D7" w:rsidRDefault="003450D7" w:rsidP="003450D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</w:rPr>
      </w:pPr>
      <w:r w:rsidRPr="0055097E">
        <w:rPr>
          <w:rStyle w:val="a4"/>
          <w:color w:val="000000"/>
          <w:sz w:val="28"/>
          <w:szCs w:val="28"/>
        </w:rPr>
        <w:t>Налоговые льготы многодетным семьям</w:t>
      </w:r>
    </w:p>
    <w:p w:rsidR="003450D7" w:rsidRPr="0055097E" w:rsidRDefault="003450D7" w:rsidP="003450D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3450D7" w:rsidRPr="0055097E" w:rsidRDefault="003450D7" w:rsidP="003450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097E">
        <w:rPr>
          <w:color w:val="000000"/>
          <w:sz w:val="28"/>
          <w:szCs w:val="28"/>
        </w:rPr>
        <w:t>Федеральным законом от 15 апреля 2019 года № 63-ФЗ «О внесении изменений в часть вторую Налогового кодекса РФ и статью 9 Федерального закона «О внесении изменений в части первую и вторую Налогового кодекса РФ и отдельные законодательные акты Российской Федерации о налогах и сборах» предусмотрено предоставление дополнительных налоговых льгот многодетным семьям.</w:t>
      </w:r>
    </w:p>
    <w:p w:rsidR="003450D7" w:rsidRPr="0055097E" w:rsidRDefault="003450D7" w:rsidP="003450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097E">
        <w:rPr>
          <w:color w:val="000000"/>
          <w:sz w:val="28"/>
          <w:szCs w:val="28"/>
        </w:rPr>
        <w:t>При наличии сведений о количестве детей налогоплательщика инспекция самостоятельно предоставит вышеуказанным физическим лицам льготы по налогу на имущество и земельному налогу. Однако целесообразно обратиться в налоговый орган с заявлением о предоставлении льготы до начала формирования налоговых уведомлений за 2018 год. Следует напомнить, что закон уточняет исчисление налога на имущество физических лиц в случае разрушения объекта, транспортного налога в случае угона автомобиля.</w:t>
      </w:r>
    </w:p>
    <w:p w:rsidR="003450D7" w:rsidRPr="0055097E" w:rsidRDefault="003450D7" w:rsidP="003450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097E">
        <w:rPr>
          <w:color w:val="000000"/>
          <w:sz w:val="28"/>
          <w:szCs w:val="28"/>
        </w:rPr>
        <w:t>Юридические лица перестанут предоставлять декларации по земельному и транспортному налогу. По налогу на имущество организаций можно будет представить одну декларацию, если налогоплательщик состоит на учете в нескольких инспекциях по месту нахождения принадлежащих объектов недвижимости.</w:t>
      </w:r>
    </w:p>
    <w:p w:rsidR="003450D7" w:rsidRPr="0055097E" w:rsidRDefault="003450D7" w:rsidP="003450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097E">
        <w:rPr>
          <w:color w:val="000000"/>
          <w:sz w:val="28"/>
          <w:szCs w:val="28"/>
        </w:rPr>
        <w:t>Кроме того, индивидуальные предприниматели и лица, занимающиеся частной практики, вместо подачи декларации о предполагаемом доходе по форме 4-НДФЛ с 2020 года будут уплачивать авансовые платежи.</w:t>
      </w:r>
      <w:r w:rsidRPr="0055097E">
        <w:rPr>
          <w:color w:val="000000"/>
          <w:sz w:val="28"/>
          <w:szCs w:val="28"/>
        </w:rPr>
        <w:br/>
        <w:t>Указанные изменения вступили в силу, за исключением некоторых положений, для которых установлены отдельные сроки.</w:t>
      </w:r>
    </w:p>
    <w:p w:rsidR="003450D7" w:rsidRDefault="003450D7" w:rsidP="003450D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</w:p>
    <w:p w:rsidR="003450D7" w:rsidRDefault="003450D7" w:rsidP="003450D7">
      <w:pPr>
        <w:pStyle w:val="a3"/>
        <w:shd w:val="clear" w:color="auto" w:fill="FFFFFF"/>
        <w:spacing w:before="0" w:beforeAutospacing="0" w:after="75" w:afterAutospacing="0"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Помощник прокурора </w:t>
      </w:r>
    </w:p>
    <w:p w:rsidR="003450D7" w:rsidRDefault="003450D7" w:rsidP="003450D7">
      <w:pPr>
        <w:pStyle w:val="a3"/>
        <w:shd w:val="clear" w:color="auto" w:fill="FFFFFF"/>
        <w:spacing w:before="0" w:beforeAutospacing="0" w:after="75" w:afterAutospacing="0" w:line="240" w:lineRule="exact"/>
        <w:jc w:val="both"/>
        <w:rPr>
          <w:color w:val="000000"/>
          <w:sz w:val="28"/>
          <w:szCs w:val="28"/>
        </w:rPr>
      </w:pPr>
    </w:p>
    <w:p w:rsidR="003450D7" w:rsidRPr="00CB2E29" w:rsidRDefault="003450D7" w:rsidP="003450D7">
      <w:pPr>
        <w:pStyle w:val="a3"/>
        <w:shd w:val="clear" w:color="auto" w:fill="FFFFFF"/>
        <w:spacing w:before="0" w:beforeAutospacing="0" w:after="75" w:afterAutospacing="0"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юрист 1 класса                                                                                      С.С. </w:t>
      </w:r>
      <w:proofErr w:type="spellStart"/>
      <w:r>
        <w:rPr>
          <w:color w:val="000000"/>
          <w:sz w:val="28"/>
          <w:szCs w:val="28"/>
        </w:rPr>
        <w:t>Бармин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3450D7" w:rsidRPr="00CB2E29" w:rsidRDefault="003450D7" w:rsidP="003450D7"/>
    <w:p w:rsidR="00050E8E" w:rsidRDefault="00050E8E"/>
    <w:sectPr w:rsidR="00050E8E" w:rsidSect="0005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0D7"/>
    <w:rsid w:val="00050E8E"/>
    <w:rsid w:val="00345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D7"/>
    <w:pPr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0D7"/>
    <w:pPr>
      <w:spacing w:before="100" w:beforeAutospacing="1" w:after="100" w:afterAutospacing="1"/>
    </w:pPr>
    <w:rPr>
      <w:color w:val="auto"/>
      <w:sz w:val="24"/>
    </w:rPr>
  </w:style>
  <w:style w:type="character" w:styleId="a4">
    <w:name w:val="Strong"/>
    <w:basedOn w:val="a0"/>
    <w:uiPriority w:val="22"/>
    <w:qFormat/>
    <w:rsid w:val="003450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2019-06-27T09:11:00Z</dcterms:created>
  <dcterms:modified xsi:type="dcterms:W3CDTF">2019-06-27T09:11:00Z</dcterms:modified>
</cp:coreProperties>
</file>