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F47D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0F47D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F47D5">
        <w:rPr>
          <w:rFonts w:ascii="Times New Roman" w:hAnsi="Times New Roman" w:cs="Times New Roman"/>
          <w:sz w:val="24"/>
          <w:szCs w:val="24"/>
        </w:rPr>
        <w:t>аны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 xml:space="preserve"> произошел пожар по ул. Мира, в результате которого два человека получили травмы надышавшись продуктами горения, огнем повреждена жилая комната двухквартирного дома на площади 12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>. Причиной пожара послужил аварийный режим работы электрооборудования с последующим распространением огня по горючим материалами. Уважаемые граждане, соблюдайте правила пожарной безопасности, не повторяйте ошибки своих земляков!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 xml:space="preserve">Отдел надзорной деятельности и профилактической работы по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Чановскому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 xml:space="preserve"> району УНД и </w:t>
      </w:r>
      <w:proofErr w:type="gramStart"/>
      <w:r w:rsidRPr="000F47D5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F47D5">
        <w:rPr>
          <w:rFonts w:ascii="Times New Roman" w:hAnsi="Times New Roman" w:cs="Times New Roman"/>
          <w:sz w:val="24"/>
          <w:szCs w:val="24"/>
        </w:rPr>
        <w:t xml:space="preserve"> ГУ МЧС России по НСО обращает внимание частных домовладельцев, ответственных квартиросъемщиков, руководителей предприятий и организаций на строгое соблюдение мер пожарной безопасности.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Электропроводка в зданиях и помещениях всех видов должна находиться в исправном состоянии. Монтаж электропроводки должен производить опытный электромонтер. Изоляция электропроводов должна периодически проверяться.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Электроприборы разрешается включать в электрическую сеть только при помощи штепсельных соединений заводского изготовления.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При эксплуатации действующих электроустановок запрещается: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эксплуатировать электропровода и кабели с видимыми нарушениями изоляции и со следами термического воздействия;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 xml:space="preserve">- пользоваться розетками, рубильниками, другими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 xml:space="preserve"> изделиями с повреждениями;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эксплуатировать светильники со снятыми колпаками (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рассеивателями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 xml:space="preserve">- размещать (складировать) в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при проведении аварийных и других строительно-монтажных и реставрационных работ,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lastRenderedPageBreak/>
        <w:t>-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Обесточивайте надворные постройки и подсобные помещения. Уезжая на длительное время, по возможности, обесточивайте жилые помещения, надворные постройки путем отключения «автоматов» или «пробок».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Чтобы при использовании электрооборудования обезопасить себя от пожара, следует придерживаться некоторых правил: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F47D5">
        <w:rPr>
          <w:rFonts w:ascii="Times New Roman" w:hAnsi="Times New Roman" w:cs="Times New Roman"/>
          <w:sz w:val="24"/>
          <w:szCs w:val="24"/>
        </w:rPr>
        <w:t xml:space="preserve">- одновременное включение в электросеть нескольких электроприборов большой мощности ведет к ее перегрузке и может стать причиной пожара, тем более большинство жилых домов и построек имеют достаточно долгий срок эксплуатации, электропроводка в большинстве случаев не менялась с момента постройки и в годы строительства не была рассчитана на мощные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электропотребители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>, которыми сейчас пользуются граждане.</w:t>
      </w:r>
      <w:proofErr w:type="gramEnd"/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если при включении или выключении бытовой техники в розетку вы видите искры, если розетки нагреваются при включении в сеть бытовой техники – это признак слабых контактов. Лучший способ предотвратить скорый пожар – заменить розетку. Помните, что предохранители защищают от коротких замыканий, но не от пожара из-за плохих контактов;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 xml:space="preserve">- не используйте в быту дешевых розеток и удлинителей, они многократно увеличивают риск пожара. Не экономьте на безопасности, покупайте только </w:t>
      </w:r>
      <w:proofErr w:type="gramStart"/>
      <w:r w:rsidRPr="000F47D5">
        <w:rPr>
          <w:rFonts w:ascii="Times New Roman" w:hAnsi="Times New Roman" w:cs="Times New Roman"/>
          <w:sz w:val="24"/>
          <w:szCs w:val="24"/>
        </w:rPr>
        <w:t>сертифицированную</w:t>
      </w:r>
      <w:proofErr w:type="gramEnd"/>
      <w:r w:rsidRPr="000F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электрофурнитуру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>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если при включении того или иного электроприбора освещение становится чуть темнее, это верный признак того, что сеть перегружена. В большинстве случаев проблема кроется в небрежных скрутках электрических проводов или слабо затянутых контактах. А это – предвестник пожара. В данном случае н</w:t>
      </w:r>
      <w:r w:rsidR="000767F4">
        <w:rPr>
          <w:rFonts w:ascii="Times New Roman" w:hAnsi="Times New Roman" w:cs="Times New Roman"/>
          <w:sz w:val="24"/>
          <w:szCs w:val="24"/>
        </w:rPr>
        <w:t>ужно срочно вызывать электрика.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Помните действия в случае пожара: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Сообщите по телефону "101", «112» или 21-448;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Примите меры по эвакуации людей, имущества.</w:t>
      </w:r>
    </w:p>
    <w:p w:rsidR="000F47D5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- По возможности приступите к тушению пожара.</w:t>
      </w:r>
    </w:p>
    <w:p w:rsidR="000361E6" w:rsidRPr="000F47D5" w:rsidRDefault="000F47D5" w:rsidP="000F47D5">
      <w:pPr>
        <w:rPr>
          <w:rFonts w:ascii="Times New Roman" w:hAnsi="Times New Roman" w:cs="Times New Roman"/>
          <w:sz w:val="24"/>
          <w:szCs w:val="24"/>
        </w:rPr>
      </w:pPr>
      <w:r w:rsidRPr="000F47D5">
        <w:rPr>
          <w:rFonts w:ascii="Times New Roman" w:hAnsi="Times New Roman" w:cs="Times New Roman"/>
          <w:sz w:val="24"/>
          <w:szCs w:val="24"/>
        </w:rPr>
        <w:t>Соблюдайте требования пожарной безопасности!</w:t>
      </w:r>
      <w:r w:rsidR="000767F4">
        <w:rPr>
          <w:rFonts w:ascii="Times New Roman" w:hAnsi="Times New Roman" w:cs="Times New Roman"/>
          <w:sz w:val="24"/>
          <w:szCs w:val="24"/>
        </w:rPr>
        <w:t xml:space="preserve"> </w:t>
      </w:r>
      <w:r w:rsidRPr="000F47D5">
        <w:rPr>
          <w:rFonts w:ascii="Times New Roman" w:hAnsi="Times New Roman" w:cs="Times New Roman"/>
          <w:sz w:val="24"/>
          <w:szCs w:val="24"/>
        </w:rPr>
        <w:t xml:space="preserve">ОНД и </w:t>
      </w:r>
      <w:proofErr w:type="gramStart"/>
      <w:r w:rsidRPr="000F47D5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F47D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Чановскому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 xml:space="preserve"> району УНД и ПР ГУ МЧС России по Новосибирской области.</w:t>
      </w:r>
      <w:r w:rsidR="00FC58F1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1.75pt">
            <v:imagedata r:id="rId5" o:title="67bd7de298563_bQ-rhG3oHPU"/>
          </v:shape>
        </w:pict>
      </w:r>
      <w:r w:rsidRPr="000F47D5">
        <w:rPr>
          <w:rFonts w:ascii="Times New Roman" w:hAnsi="Times New Roman" w:cs="Times New Roman"/>
          <w:sz w:val="24"/>
          <w:szCs w:val="24"/>
        </w:rPr>
        <w:t xml:space="preserve">ОНД и </w:t>
      </w:r>
      <w:proofErr w:type="gramStart"/>
      <w:r w:rsidRPr="000F47D5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F47D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0F47D5">
        <w:rPr>
          <w:rFonts w:ascii="Times New Roman" w:hAnsi="Times New Roman" w:cs="Times New Roman"/>
          <w:sz w:val="24"/>
          <w:szCs w:val="24"/>
        </w:rPr>
        <w:t>Чановскому</w:t>
      </w:r>
      <w:proofErr w:type="spellEnd"/>
      <w:r w:rsidRPr="000F47D5">
        <w:rPr>
          <w:rFonts w:ascii="Times New Roman" w:hAnsi="Times New Roman" w:cs="Times New Roman"/>
          <w:sz w:val="24"/>
          <w:szCs w:val="24"/>
        </w:rPr>
        <w:t xml:space="preserve"> району</w:t>
      </w:r>
      <w:r w:rsidR="00FC58F1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6.5pt;height:621.75pt">
            <v:imagedata r:id="rId6" o:title="67bd7eaa0e739_THUIu1s1Nks"/>
          </v:shape>
        </w:pict>
      </w:r>
    </w:p>
    <w:sectPr w:rsidR="000361E6" w:rsidRPr="000F4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1F"/>
    <w:rsid w:val="000361E6"/>
    <w:rsid w:val="000767F4"/>
    <w:rsid w:val="000F47D5"/>
    <w:rsid w:val="00606663"/>
    <w:rsid w:val="00A83D1F"/>
    <w:rsid w:val="00CD25F1"/>
    <w:rsid w:val="00FC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cp:lastModifiedBy>Пользователь</cp:lastModifiedBy>
  <cp:revision>2</cp:revision>
  <dcterms:created xsi:type="dcterms:W3CDTF">2025-03-03T07:43:00Z</dcterms:created>
  <dcterms:modified xsi:type="dcterms:W3CDTF">2025-03-03T07:43:00Z</dcterms:modified>
</cp:coreProperties>
</file>