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6CC" w:rsidRPr="00D326CC" w:rsidRDefault="00D326CC" w:rsidP="00D326CC">
      <w:pPr>
        <w:spacing w:after="0" w:line="240" w:lineRule="auto"/>
        <w:contextualSpacing/>
        <w:jc w:val="right"/>
        <w:rPr>
          <w:rFonts w:ascii="Times New Roman" w:eastAsia="Times New Roman" w:hAnsi="Times New Roman" w:cs="Times New Roman"/>
          <w:b/>
          <w:i/>
          <w:sz w:val="28"/>
          <w:szCs w:val="28"/>
        </w:rPr>
      </w:pPr>
      <w:r w:rsidRPr="00D326CC">
        <w:rPr>
          <w:rFonts w:ascii="Times New Roman" w:eastAsia="Times New Roman" w:hAnsi="Times New Roman" w:cs="Times New Roman"/>
          <w:b/>
          <w:sz w:val="28"/>
          <w:szCs w:val="28"/>
        </w:rPr>
        <w:t xml:space="preserve">                                                                                                                                              </w:t>
      </w:r>
      <w:r w:rsidRPr="00D326CC">
        <w:rPr>
          <w:rFonts w:ascii="Times New Roman" w:eastAsia="Times New Roman" w:hAnsi="Times New Roman" w:cs="Times New Roman"/>
          <w:b/>
          <w:i/>
          <w:sz w:val="28"/>
          <w:szCs w:val="28"/>
        </w:rPr>
        <w:t>ПРОЕКТ</w:t>
      </w:r>
    </w:p>
    <w:p w:rsidR="00D326CC" w:rsidRPr="00D326CC" w:rsidRDefault="00D326CC" w:rsidP="00D326CC">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АДМИНИСТРАЦИЯ</w:t>
      </w:r>
    </w:p>
    <w:p w:rsidR="00D326CC" w:rsidRPr="00D326CC" w:rsidRDefault="002C01AA" w:rsidP="00D326CC">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ТЕБИССКОГО</w:t>
      </w:r>
      <w:r w:rsidR="00D326CC" w:rsidRPr="00D326CC">
        <w:rPr>
          <w:rFonts w:ascii="Times New Roman" w:hAnsi="Times New Roman" w:cs="Times New Roman"/>
          <w:b/>
          <w:sz w:val="28"/>
          <w:szCs w:val="28"/>
        </w:rPr>
        <w:t>СЕЛЬСОВЕТА</w:t>
      </w:r>
    </w:p>
    <w:p w:rsidR="00D326CC" w:rsidRPr="00D326CC" w:rsidRDefault="00D326CC" w:rsidP="00D326CC">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ЧАНОВСКОГО РАЙОНА НОВОСИБИРСКОЙ ОБЛАСТИ</w:t>
      </w:r>
    </w:p>
    <w:p w:rsidR="00D326CC" w:rsidRPr="00D326CC" w:rsidRDefault="00D326CC" w:rsidP="00D326CC">
      <w:pPr>
        <w:spacing w:line="240" w:lineRule="auto"/>
        <w:contextualSpacing/>
        <w:jc w:val="center"/>
        <w:rPr>
          <w:rFonts w:ascii="Times New Roman" w:hAnsi="Times New Roman" w:cs="Times New Roman"/>
          <w:b/>
          <w:sz w:val="28"/>
          <w:szCs w:val="28"/>
        </w:rPr>
      </w:pPr>
    </w:p>
    <w:p w:rsidR="00D326CC" w:rsidRPr="00D326CC" w:rsidRDefault="00D326CC" w:rsidP="00D326CC">
      <w:pPr>
        <w:spacing w:line="240" w:lineRule="auto"/>
        <w:contextualSpacing/>
        <w:jc w:val="center"/>
        <w:rPr>
          <w:rFonts w:ascii="Times New Roman" w:hAnsi="Times New Roman" w:cs="Times New Roman"/>
          <w:b/>
          <w:bCs/>
          <w:sz w:val="28"/>
          <w:szCs w:val="28"/>
        </w:rPr>
      </w:pPr>
      <w:r w:rsidRPr="00D326CC">
        <w:rPr>
          <w:rFonts w:ascii="Times New Roman" w:hAnsi="Times New Roman" w:cs="Times New Roman"/>
          <w:b/>
          <w:bCs/>
          <w:sz w:val="28"/>
          <w:szCs w:val="28"/>
        </w:rPr>
        <w:t>ПОСТАНОВЛЕНИЕ</w:t>
      </w:r>
    </w:p>
    <w:p w:rsidR="00D326CC" w:rsidRPr="00D326CC" w:rsidRDefault="00D326CC" w:rsidP="00D326CC">
      <w:pPr>
        <w:spacing w:line="240" w:lineRule="auto"/>
        <w:contextualSpacing/>
        <w:jc w:val="center"/>
        <w:rPr>
          <w:rFonts w:ascii="Times New Roman" w:hAnsi="Times New Roman" w:cs="Times New Roman"/>
          <w:b/>
          <w:bCs/>
          <w:sz w:val="28"/>
          <w:szCs w:val="28"/>
        </w:rPr>
      </w:pPr>
    </w:p>
    <w:p w:rsidR="00D326CC" w:rsidRPr="00D326CC" w:rsidRDefault="00D326CC" w:rsidP="00D326CC">
      <w:pPr>
        <w:spacing w:line="240" w:lineRule="auto"/>
        <w:contextualSpacing/>
        <w:jc w:val="center"/>
        <w:rPr>
          <w:rFonts w:ascii="Times New Roman" w:hAnsi="Times New Roman" w:cs="Times New Roman"/>
          <w:b/>
          <w:bCs/>
          <w:sz w:val="28"/>
          <w:szCs w:val="28"/>
        </w:rPr>
      </w:pPr>
    </w:p>
    <w:p w:rsidR="00D326CC" w:rsidRPr="00D326CC" w:rsidRDefault="00D326CC" w:rsidP="00D326CC">
      <w:pPr>
        <w:spacing w:line="240" w:lineRule="auto"/>
        <w:contextualSpacing/>
        <w:jc w:val="center"/>
        <w:rPr>
          <w:rFonts w:ascii="Times New Roman" w:hAnsi="Times New Roman" w:cs="Times New Roman"/>
          <w:bCs/>
          <w:sz w:val="28"/>
          <w:szCs w:val="28"/>
        </w:rPr>
      </w:pPr>
      <w:r w:rsidRPr="00D326CC">
        <w:rPr>
          <w:rFonts w:ascii="Times New Roman" w:hAnsi="Times New Roman" w:cs="Times New Roman"/>
          <w:bCs/>
          <w:sz w:val="28"/>
          <w:szCs w:val="28"/>
        </w:rPr>
        <w:t xml:space="preserve">...11.2018 № </w:t>
      </w:r>
    </w:p>
    <w:p w:rsidR="00D326CC" w:rsidRPr="00D326CC" w:rsidRDefault="00D326CC" w:rsidP="00D326CC">
      <w:pPr>
        <w:spacing w:line="240" w:lineRule="auto"/>
        <w:ind w:firstLine="720"/>
        <w:contextualSpacing/>
        <w:jc w:val="center"/>
        <w:rPr>
          <w:rFonts w:ascii="Times New Roman" w:hAnsi="Times New Roman" w:cs="Times New Roman"/>
          <w:bCs/>
          <w:color w:val="000000"/>
          <w:spacing w:val="3"/>
          <w:sz w:val="28"/>
          <w:szCs w:val="28"/>
        </w:rPr>
      </w:pPr>
    </w:p>
    <w:p w:rsid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 xml:space="preserve">О деятельности общественных кладбищ на территории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w:t>
      </w:r>
    </w:p>
    <w:p w:rsidR="00D326CC" w:rsidRPr="00D326CC" w:rsidRDefault="00D326CC" w:rsidP="00D326CC">
      <w:pPr>
        <w:spacing w:line="240" w:lineRule="auto"/>
        <w:contextualSpacing/>
        <w:jc w:val="center"/>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w:t>
      </w:r>
      <w:proofErr w:type="gramStart"/>
      <w:r w:rsidRPr="00D326CC">
        <w:rPr>
          <w:rFonts w:ascii="Times New Roman" w:hAnsi="Times New Roman" w:cs="Times New Roman"/>
          <w:sz w:val="28"/>
          <w:szCs w:val="28"/>
        </w:rPr>
        <w:t>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r w:rsidRPr="00D326CC">
        <w:rPr>
          <w:rFonts w:ascii="Times New Roman" w:hAnsi="Times New Roman" w:cs="Times New Roman"/>
          <w:i/>
          <w:sz w:val="28"/>
          <w:szCs w:val="28"/>
        </w:rPr>
        <w:t xml:space="preserve"> </w:t>
      </w:r>
      <w:r w:rsidRPr="00D326CC">
        <w:rPr>
          <w:rFonts w:ascii="Times New Roman" w:hAnsi="Times New Roman" w:cs="Times New Roman"/>
          <w:sz w:val="28"/>
          <w:szCs w:val="28"/>
        </w:rPr>
        <w:t xml:space="preserve">пунктом </w:t>
      </w:r>
      <w:r w:rsidR="002C01AA" w:rsidRPr="002C01AA">
        <w:rPr>
          <w:rFonts w:ascii="Times New Roman" w:hAnsi="Times New Roman" w:cs="Times New Roman"/>
          <w:sz w:val="28"/>
          <w:szCs w:val="28"/>
        </w:rPr>
        <w:t>23 статьи 5 и п. 22</w:t>
      </w:r>
      <w:r w:rsidRPr="002C01AA">
        <w:rPr>
          <w:rFonts w:ascii="Times New Roman" w:hAnsi="Times New Roman" w:cs="Times New Roman"/>
          <w:sz w:val="28"/>
          <w:szCs w:val="28"/>
        </w:rPr>
        <w:t xml:space="preserve"> статьи 32 </w:t>
      </w:r>
      <w:r w:rsidRPr="00D326CC">
        <w:rPr>
          <w:rFonts w:ascii="Times New Roman" w:hAnsi="Times New Roman" w:cs="Times New Roman"/>
          <w:sz w:val="28"/>
          <w:szCs w:val="28"/>
        </w:rPr>
        <w:t xml:space="preserve">Устава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 администрация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w:t>
      </w:r>
      <w:proofErr w:type="gramEnd"/>
      <w:r w:rsidRPr="00D326C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326CC">
        <w:rPr>
          <w:rFonts w:ascii="Times New Roman" w:hAnsi="Times New Roman" w:cs="Times New Roman"/>
          <w:sz w:val="28"/>
          <w:szCs w:val="28"/>
        </w:rPr>
        <w:t xml:space="preserve">ПОСТАНОВЛЯЕТ: </w:t>
      </w:r>
    </w:p>
    <w:p w:rsidR="00D326CC" w:rsidRPr="00D326CC" w:rsidRDefault="00D326CC" w:rsidP="00D326CC">
      <w:pPr>
        <w:spacing w:line="240" w:lineRule="auto"/>
        <w:contextualSpacing/>
        <w:rPr>
          <w:rFonts w:ascii="Times New Roman" w:hAnsi="Times New Roman" w:cs="Times New Roman"/>
          <w:sz w:val="28"/>
          <w:szCs w:val="28"/>
        </w:rPr>
      </w:pPr>
      <w:r w:rsidRPr="00D326CC">
        <w:rPr>
          <w:rFonts w:ascii="Times New Roman" w:hAnsi="Times New Roman" w:cs="Times New Roman"/>
          <w:sz w:val="28"/>
          <w:szCs w:val="28"/>
        </w:rPr>
        <w:t xml:space="preserve">1. Утвердить прилагаемый Порядок деятельности общественных кладбищ на территории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w:t>
      </w:r>
    </w:p>
    <w:p w:rsidR="00D326CC" w:rsidRDefault="002C01AA" w:rsidP="00D326CC">
      <w:pPr>
        <w:spacing w:line="240" w:lineRule="auto"/>
        <w:contextualSpacing/>
        <w:jc w:val="both"/>
        <w:rPr>
          <w:rFonts w:ascii="Times New Roman" w:hAnsi="Times New Roman" w:cs="Times New Roman"/>
          <w:sz w:val="28"/>
          <w:szCs w:val="28"/>
        </w:rPr>
      </w:pPr>
      <w:r>
        <w:rPr>
          <w:rFonts w:ascii="Times New Roman" w:eastAsia="Times New Roman" w:hAnsi="Times New Roman"/>
          <w:sz w:val="28"/>
          <w:szCs w:val="28"/>
        </w:rPr>
        <w:t xml:space="preserve">2. </w:t>
      </w:r>
      <w:r>
        <w:rPr>
          <w:rFonts w:ascii="Times New Roman" w:eastAsia="Times New Roman" w:hAnsi="Times New Roman"/>
          <w:bCs/>
          <w:sz w:val="28"/>
          <w:szCs w:val="28"/>
        </w:rPr>
        <w:t xml:space="preserve">Опубликовать настоящее постановление в Информационном бюллетени органов местного самоуправления Тебисского сельсовета Чановского района Новосибирской области « Тебисский Вестник» и разместить </w:t>
      </w:r>
      <w:r>
        <w:rPr>
          <w:rFonts w:ascii="Times New Roman" w:eastAsia="Times New Roman" w:hAnsi="Times New Roman"/>
          <w:sz w:val="28"/>
          <w:szCs w:val="28"/>
        </w:rPr>
        <w:t>на официальном сайте администрация  Тебисского сельсовета Чановского района Новосибирской области в сети «Интернет».</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3. </w:t>
      </w:r>
      <w:proofErr w:type="gramStart"/>
      <w:r w:rsidRPr="00D326CC">
        <w:rPr>
          <w:rFonts w:ascii="Times New Roman" w:hAnsi="Times New Roman" w:cs="Times New Roman"/>
          <w:sz w:val="28"/>
          <w:szCs w:val="28"/>
        </w:rPr>
        <w:t>Контроль за</w:t>
      </w:r>
      <w:proofErr w:type="gramEnd"/>
      <w:r w:rsidRPr="00D326CC">
        <w:rPr>
          <w:rFonts w:ascii="Times New Roman" w:hAnsi="Times New Roman" w:cs="Times New Roman"/>
          <w:sz w:val="28"/>
          <w:szCs w:val="28"/>
        </w:rPr>
        <w:t xml:space="preserve"> исполнением постановления оставляю за собой.</w:t>
      </w:r>
    </w:p>
    <w:p w:rsidR="00D326CC" w:rsidRPr="00D326CC" w:rsidRDefault="00D326CC" w:rsidP="00D326CC">
      <w:pPr>
        <w:spacing w:line="240" w:lineRule="auto"/>
        <w:ind w:firstLine="708"/>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pStyle w:val="a5"/>
        <w:contextualSpacing/>
        <w:rPr>
          <w:rFonts w:ascii="Times New Roman" w:hAnsi="Times New Roman" w:cs="Times New Roman"/>
          <w:sz w:val="28"/>
          <w:szCs w:val="28"/>
        </w:rPr>
      </w:pPr>
    </w:p>
    <w:p w:rsidR="00D326CC" w:rsidRPr="009E5887" w:rsidRDefault="00D326CC" w:rsidP="00D326CC">
      <w:pPr>
        <w:spacing w:line="240" w:lineRule="auto"/>
        <w:contextualSpacing/>
        <w:jc w:val="both"/>
        <w:rPr>
          <w:rFonts w:ascii="Times New Roman" w:hAnsi="Times New Roman"/>
          <w:sz w:val="28"/>
          <w:szCs w:val="28"/>
        </w:rPr>
      </w:pPr>
      <w:r w:rsidRPr="009E5887">
        <w:rPr>
          <w:rFonts w:ascii="Times New Roman" w:hAnsi="Times New Roman"/>
          <w:sz w:val="28"/>
          <w:szCs w:val="28"/>
        </w:rPr>
        <w:t> </w:t>
      </w:r>
    </w:p>
    <w:p w:rsidR="002C01AA" w:rsidRDefault="00D326CC" w:rsidP="00D326CC">
      <w:pPr>
        <w:spacing w:line="240" w:lineRule="auto"/>
        <w:contextualSpacing/>
        <w:jc w:val="both"/>
        <w:rPr>
          <w:rFonts w:ascii="Times New Roman" w:hAnsi="Times New Roman"/>
          <w:sz w:val="28"/>
          <w:szCs w:val="28"/>
        </w:rPr>
      </w:pPr>
      <w:r w:rsidRPr="009E5887">
        <w:rPr>
          <w:rFonts w:ascii="Times New Roman" w:hAnsi="Times New Roman"/>
          <w:sz w:val="28"/>
          <w:szCs w:val="28"/>
        </w:rPr>
        <w:t xml:space="preserve">Глава </w:t>
      </w:r>
      <w:r w:rsidR="002C01AA">
        <w:rPr>
          <w:rFonts w:ascii="Times New Roman" w:hAnsi="Times New Roman"/>
          <w:sz w:val="28"/>
          <w:szCs w:val="28"/>
        </w:rPr>
        <w:t>Тебисского</w:t>
      </w:r>
      <w:r w:rsidRPr="009E5887">
        <w:rPr>
          <w:rFonts w:ascii="Times New Roman" w:hAnsi="Times New Roman"/>
          <w:sz w:val="28"/>
          <w:szCs w:val="28"/>
        </w:rPr>
        <w:t xml:space="preserve"> сельсовета </w:t>
      </w:r>
    </w:p>
    <w:p w:rsidR="00D326CC" w:rsidRPr="009E5887" w:rsidRDefault="00D326CC" w:rsidP="00D326CC">
      <w:pPr>
        <w:spacing w:line="240" w:lineRule="auto"/>
        <w:contextualSpacing/>
        <w:jc w:val="both"/>
        <w:rPr>
          <w:rFonts w:ascii="Times New Roman" w:hAnsi="Times New Roman"/>
          <w:sz w:val="28"/>
          <w:szCs w:val="28"/>
        </w:rPr>
      </w:pPr>
      <w:r w:rsidRPr="009E5887">
        <w:rPr>
          <w:rFonts w:ascii="Times New Roman" w:hAnsi="Times New Roman"/>
          <w:sz w:val="28"/>
          <w:szCs w:val="28"/>
        </w:rPr>
        <w:t xml:space="preserve">Чановского района </w:t>
      </w:r>
    </w:p>
    <w:p w:rsidR="00D326CC" w:rsidRPr="009E5887" w:rsidRDefault="00D326CC" w:rsidP="00D326CC">
      <w:pPr>
        <w:spacing w:line="240" w:lineRule="auto"/>
        <w:contextualSpacing/>
        <w:jc w:val="both"/>
        <w:rPr>
          <w:rFonts w:ascii="Times New Roman" w:hAnsi="Times New Roman"/>
          <w:sz w:val="28"/>
          <w:szCs w:val="28"/>
        </w:rPr>
      </w:pPr>
      <w:r w:rsidRPr="009E5887">
        <w:rPr>
          <w:rFonts w:ascii="Times New Roman" w:hAnsi="Times New Roman"/>
          <w:sz w:val="28"/>
          <w:szCs w:val="28"/>
        </w:rPr>
        <w:t xml:space="preserve">Новосибирской области                                                                  </w:t>
      </w:r>
      <w:r w:rsidR="002C01AA">
        <w:rPr>
          <w:rFonts w:ascii="Times New Roman" w:hAnsi="Times New Roman"/>
          <w:sz w:val="28"/>
          <w:szCs w:val="28"/>
        </w:rPr>
        <w:t>П.А.Киселев</w:t>
      </w:r>
      <w:r w:rsidRPr="009E5887">
        <w:rPr>
          <w:rFonts w:ascii="Times New Roman" w:hAnsi="Times New Roman"/>
          <w:sz w:val="28"/>
          <w:szCs w:val="28"/>
        </w:rPr>
        <w:t xml:space="preserve"> </w:t>
      </w:r>
    </w:p>
    <w:p w:rsidR="00D326CC" w:rsidRPr="009E5887" w:rsidRDefault="00D326CC" w:rsidP="00D326CC">
      <w:pPr>
        <w:spacing w:line="240" w:lineRule="auto"/>
        <w:contextualSpacing/>
        <w:jc w:val="both"/>
        <w:rPr>
          <w:rFonts w:ascii="Times New Roman" w:hAnsi="Times New Roman"/>
          <w:sz w:val="28"/>
          <w:szCs w:val="28"/>
        </w:rPr>
      </w:pPr>
    </w:p>
    <w:p w:rsidR="00D326CC" w:rsidRPr="009E5887" w:rsidRDefault="00D326CC" w:rsidP="00D326CC">
      <w:pPr>
        <w:spacing w:line="240" w:lineRule="auto"/>
        <w:contextualSpacing/>
        <w:jc w:val="both"/>
        <w:rPr>
          <w:rFonts w:ascii="Times New Roman" w:hAnsi="Times New Roman"/>
          <w:sz w:val="28"/>
          <w:szCs w:val="28"/>
        </w:rPr>
      </w:pPr>
    </w:p>
    <w:p w:rsidR="00D326CC" w:rsidRPr="009E5887" w:rsidRDefault="00D326CC" w:rsidP="00D326CC">
      <w:pPr>
        <w:spacing w:line="240" w:lineRule="auto"/>
        <w:contextualSpacing/>
        <w:jc w:val="both"/>
        <w:rPr>
          <w:rFonts w:ascii="Times New Roman" w:hAnsi="Times New Roman"/>
          <w:sz w:val="28"/>
          <w:szCs w:val="28"/>
        </w:rPr>
      </w:pPr>
    </w:p>
    <w:p w:rsidR="00D326CC" w:rsidRPr="009E5887" w:rsidRDefault="00D326CC" w:rsidP="00D326CC">
      <w:pPr>
        <w:spacing w:line="240" w:lineRule="auto"/>
        <w:contextualSpacing/>
        <w:jc w:val="both"/>
        <w:rPr>
          <w:rFonts w:ascii="Times New Roman" w:hAnsi="Times New Roman"/>
          <w:sz w:val="28"/>
          <w:szCs w:val="28"/>
        </w:rPr>
      </w:pPr>
    </w:p>
    <w:p w:rsidR="00D326CC" w:rsidRDefault="00D326CC" w:rsidP="00D326CC">
      <w:pPr>
        <w:spacing w:line="240" w:lineRule="auto"/>
        <w:contextualSpacing/>
        <w:jc w:val="both"/>
        <w:rPr>
          <w:rFonts w:ascii="Times New Roman" w:hAnsi="Times New Roman"/>
          <w:sz w:val="24"/>
          <w:szCs w:val="24"/>
        </w:rPr>
      </w:pPr>
    </w:p>
    <w:p w:rsidR="00D326CC" w:rsidRDefault="00D326CC" w:rsidP="00D326CC">
      <w:pPr>
        <w:spacing w:line="240" w:lineRule="auto"/>
        <w:contextualSpacing/>
        <w:jc w:val="both"/>
        <w:rPr>
          <w:rFonts w:ascii="Times New Roman" w:hAnsi="Times New Roman"/>
          <w:sz w:val="24"/>
          <w:szCs w:val="24"/>
        </w:rPr>
      </w:pPr>
    </w:p>
    <w:p w:rsidR="00D326CC" w:rsidRPr="009E5887" w:rsidRDefault="002C01AA" w:rsidP="00D326CC">
      <w:pPr>
        <w:spacing w:line="240" w:lineRule="auto"/>
        <w:contextualSpacing/>
        <w:jc w:val="both"/>
        <w:rPr>
          <w:rFonts w:ascii="Times New Roman" w:hAnsi="Times New Roman"/>
          <w:sz w:val="24"/>
          <w:szCs w:val="24"/>
        </w:rPr>
      </w:pPr>
      <w:r>
        <w:rPr>
          <w:rFonts w:ascii="Times New Roman" w:hAnsi="Times New Roman"/>
          <w:sz w:val="24"/>
          <w:szCs w:val="24"/>
        </w:rPr>
        <w:t>34-247</w:t>
      </w:r>
    </w:p>
    <w:p w:rsidR="00D326CC" w:rsidRPr="00D326CC" w:rsidRDefault="002C01AA" w:rsidP="00D326CC">
      <w:pPr>
        <w:spacing w:line="240" w:lineRule="auto"/>
        <w:contextualSpacing/>
        <w:jc w:val="both"/>
        <w:rPr>
          <w:rFonts w:ascii="Times New Roman" w:hAnsi="Times New Roman"/>
          <w:sz w:val="24"/>
          <w:szCs w:val="24"/>
        </w:rPr>
      </w:pPr>
      <w:r>
        <w:rPr>
          <w:rFonts w:ascii="Times New Roman" w:hAnsi="Times New Roman"/>
          <w:sz w:val="24"/>
          <w:szCs w:val="24"/>
        </w:rPr>
        <w:t>Киселёва</w:t>
      </w:r>
    </w:p>
    <w:p w:rsidR="00D326CC" w:rsidRPr="00D326CC" w:rsidRDefault="00D326CC" w:rsidP="00D326CC">
      <w:pPr>
        <w:pStyle w:val="a5"/>
        <w:contextualSpacing/>
        <w:jc w:val="right"/>
        <w:rPr>
          <w:rFonts w:ascii="Times New Roman" w:hAnsi="Times New Roman" w:cs="Times New Roman"/>
          <w:sz w:val="28"/>
          <w:szCs w:val="28"/>
        </w:rPr>
      </w:pPr>
      <w:r w:rsidRPr="00D326CC">
        <w:rPr>
          <w:rFonts w:ascii="Times New Roman" w:hAnsi="Times New Roman" w:cs="Times New Roman"/>
          <w:sz w:val="28"/>
          <w:szCs w:val="28"/>
        </w:rPr>
        <w:lastRenderedPageBreak/>
        <w:t>УТВЕРЖДЕН</w:t>
      </w:r>
    </w:p>
    <w:p w:rsidR="002C01AA" w:rsidRDefault="00D326CC" w:rsidP="002C01AA">
      <w:pPr>
        <w:pStyle w:val="a5"/>
        <w:contextualSpacing/>
        <w:jc w:val="right"/>
        <w:rPr>
          <w:rFonts w:ascii="Times New Roman" w:hAnsi="Times New Roman" w:cs="Times New Roman"/>
          <w:sz w:val="28"/>
          <w:szCs w:val="28"/>
        </w:rPr>
      </w:pPr>
      <w:r w:rsidRPr="00D326CC">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002C01AA">
        <w:rPr>
          <w:rFonts w:ascii="Times New Roman" w:hAnsi="Times New Roman" w:cs="Times New Roman"/>
          <w:sz w:val="28"/>
          <w:szCs w:val="28"/>
        </w:rPr>
        <w:t xml:space="preserve"> а</w:t>
      </w:r>
      <w:r w:rsidRPr="00D326CC">
        <w:rPr>
          <w:rFonts w:ascii="Times New Roman" w:hAnsi="Times New Roman" w:cs="Times New Roman"/>
          <w:sz w:val="28"/>
          <w:szCs w:val="28"/>
        </w:rPr>
        <w:t>дминистрации</w:t>
      </w:r>
    </w:p>
    <w:p w:rsidR="00D326CC" w:rsidRPr="00D326CC" w:rsidRDefault="00D326CC" w:rsidP="002C01AA">
      <w:pPr>
        <w:pStyle w:val="a5"/>
        <w:contextualSpacing/>
        <w:jc w:val="right"/>
        <w:rPr>
          <w:rFonts w:ascii="Times New Roman" w:hAnsi="Times New Roman" w:cs="Times New Roman"/>
          <w:sz w:val="28"/>
          <w:szCs w:val="28"/>
        </w:rPr>
      </w:pPr>
      <w:r>
        <w:rPr>
          <w:rFonts w:ascii="Times New Roman" w:hAnsi="Times New Roman" w:cs="Times New Roman"/>
          <w:sz w:val="28"/>
          <w:szCs w:val="28"/>
        </w:rPr>
        <w:t xml:space="preserve">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w:t>
      </w:r>
    </w:p>
    <w:p w:rsidR="002C01AA" w:rsidRDefault="00D326CC" w:rsidP="00D326CC">
      <w:pPr>
        <w:pStyle w:val="a5"/>
        <w:contextualSpacing/>
        <w:jc w:val="right"/>
        <w:rPr>
          <w:rFonts w:ascii="Times New Roman" w:hAnsi="Times New Roman" w:cs="Times New Roman"/>
          <w:sz w:val="28"/>
          <w:szCs w:val="28"/>
        </w:rPr>
      </w:pP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w:t>
      </w:r>
      <w:r>
        <w:rPr>
          <w:rFonts w:ascii="Times New Roman" w:hAnsi="Times New Roman" w:cs="Times New Roman"/>
          <w:sz w:val="28"/>
          <w:szCs w:val="28"/>
        </w:rPr>
        <w:t xml:space="preserve"> </w:t>
      </w:r>
    </w:p>
    <w:p w:rsidR="002C01AA" w:rsidRDefault="00D326CC" w:rsidP="00D326CC">
      <w:pPr>
        <w:pStyle w:val="a5"/>
        <w:contextualSpacing/>
        <w:jc w:val="right"/>
        <w:rPr>
          <w:rFonts w:ascii="Times New Roman" w:hAnsi="Times New Roman" w:cs="Times New Roman"/>
          <w:sz w:val="28"/>
          <w:szCs w:val="28"/>
        </w:rPr>
      </w:pPr>
      <w:r w:rsidRPr="00D326CC">
        <w:rPr>
          <w:rFonts w:ascii="Times New Roman" w:hAnsi="Times New Roman" w:cs="Times New Roman"/>
          <w:sz w:val="28"/>
          <w:szCs w:val="28"/>
        </w:rPr>
        <w:t>Новосибирской    области</w:t>
      </w:r>
    </w:p>
    <w:p w:rsidR="00D326CC" w:rsidRPr="00D326CC" w:rsidRDefault="002C01AA" w:rsidP="00D326CC">
      <w:pPr>
        <w:pStyle w:val="a5"/>
        <w:contextualSpacing/>
        <w:jc w:val="right"/>
        <w:rPr>
          <w:rFonts w:ascii="Times New Roman" w:hAnsi="Times New Roman" w:cs="Times New Roman"/>
          <w:sz w:val="28"/>
          <w:szCs w:val="28"/>
        </w:rPr>
      </w:pPr>
      <w:r>
        <w:rPr>
          <w:rFonts w:ascii="Times New Roman" w:hAnsi="Times New Roman" w:cs="Times New Roman"/>
          <w:sz w:val="28"/>
          <w:szCs w:val="28"/>
        </w:rPr>
        <w:t xml:space="preserve">№  от   </w:t>
      </w:r>
      <w:r w:rsidRPr="00D326CC">
        <w:rPr>
          <w:rFonts w:ascii="Times New Roman" w:hAnsi="Times New Roman" w:cs="Times New Roman"/>
          <w:sz w:val="28"/>
          <w:szCs w:val="28"/>
        </w:rPr>
        <w:t>.11.201</w:t>
      </w:r>
      <w:r>
        <w:rPr>
          <w:rFonts w:ascii="Times New Roman" w:hAnsi="Times New Roman" w:cs="Times New Roman"/>
          <w:sz w:val="28"/>
          <w:szCs w:val="28"/>
        </w:rPr>
        <w:t>8</w:t>
      </w:r>
    </w:p>
    <w:p w:rsidR="00D326CC" w:rsidRPr="00D326CC" w:rsidRDefault="00D326CC" w:rsidP="00D326CC">
      <w:pPr>
        <w:spacing w:line="240" w:lineRule="auto"/>
        <w:contextualSpacing/>
        <w:jc w:val="right"/>
        <w:rPr>
          <w:rFonts w:ascii="Times New Roman" w:hAnsi="Times New Roman" w:cs="Times New Roman"/>
          <w:sz w:val="28"/>
          <w:szCs w:val="28"/>
        </w:rPr>
      </w:pPr>
    </w:p>
    <w:p w:rsidR="00D326CC" w:rsidRPr="00D326CC" w:rsidRDefault="00D326CC" w:rsidP="00D326CC">
      <w:pPr>
        <w:spacing w:line="240" w:lineRule="auto"/>
        <w:contextualSpacing/>
        <w:jc w:val="right"/>
        <w:rPr>
          <w:rFonts w:ascii="Times New Roman" w:hAnsi="Times New Roman" w:cs="Times New Roman"/>
          <w:sz w:val="28"/>
          <w:szCs w:val="28"/>
        </w:rPr>
      </w:pPr>
    </w:p>
    <w:p w:rsidR="00D326CC" w:rsidRPr="00D326CC" w:rsidRDefault="00D326CC" w:rsidP="00D326CC">
      <w:pPr>
        <w:spacing w:line="240" w:lineRule="auto"/>
        <w:contextualSpacing/>
        <w:jc w:val="right"/>
        <w:rPr>
          <w:rFonts w:ascii="Times New Roman" w:hAnsi="Times New Roman" w:cs="Times New Roman"/>
          <w:b/>
          <w:sz w:val="28"/>
          <w:szCs w:val="28"/>
        </w:rPr>
      </w:pPr>
    </w:p>
    <w:p w:rsidR="00D326CC" w:rsidRPr="00D326CC" w:rsidRDefault="00D326CC" w:rsidP="00D326CC">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Порядок</w:t>
      </w:r>
    </w:p>
    <w:p w:rsidR="00D326CC" w:rsidRPr="00D326CC" w:rsidRDefault="00D326CC" w:rsidP="00D326CC">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деятельности общественных кладбищ на территории</w:t>
      </w:r>
    </w:p>
    <w:p w:rsidR="00D326CC" w:rsidRPr="00D326CC" w:rsidRDefault="002C01AA" w:rsidP="00D326CC">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Тебисского</w:t>
      </w:r>
      <w:r w:rsidR="00D326CC" w:rsidRPr="00D326CC">
        <w:rPr>
          <w:rFonts w:ascii="Times New Roman" w:hAnsi="Times New Roman" w:cs="Times New Roman"/>
          <w:b/>
          <w:sz w:val="28"/>
          <w:szCs w:val="28"/>
        </w:rPr>
        <w:t xml:space="preserve"> сельсовета </w:t>
      </w:r>
      <w:r w:rsidR="00D326CC">
        <w:rPr>
          <w:rFonts w:ascii="Times New Roman" w:hAnsi="Times New Roman" w:cs="Times New Roman"/>
          <w:b/>
          <w:sz w:val="28"/>
          <w:szCs w:val="28"/>
        </w:rPr>
        <w:t>Чановского</w:t>
      </w:r>
      <w:r w:rsidR="00D326CC" w:rsidRPr="00D326CC">
        <w:rPr>
          <w:rFonts w:ascii="Times New Roman" w:hAnsi="Times New Roman" w:cs="Times New Roman"/>
          <w:b/>
          <w:sz w:val="28"/>
          <w:szCs w:val="28"/>
        </w:rPr>
        <w:t xml:space="preserve"> района Новосибирской области</w:t>
      </w:r>
    </w:p>
    <w:p w:rsidR="00D326CC" w:rsidRPr="00D326CC" w:rsidRDefault="00D326CC" w:rsidP="00D326CC">
      <w:pPr>
        <w:spacing w:line="240" w:lineRule="auto"/>
        <w:contextualSpacing/>
        <w:jc w:val="center"/>
        <w:rPr>
          <w:rFonts w:ascii="Times New Roman" w:hAnsi="Times New Roman" w:cs="Times New Roman"/>
          <w:b/>
          <w:sz w:val="28"/>
          <w:szCs w:val="28"/>
        </w:rPr>
      </w:pPr>
    </w:p>
    <w:p w:rsidR="00D326CC" w:rsidRPr="00D326CC" w:rsidRDefault="00D326CC" w:rsidP="00D326CC">
      <w:pPr>
        <w:spacing w:line="240" w:lineRule="auto"/>
        <w:contextualSpacing/>
        <w:rPr>
          <w:rFonts w:ascii="Times New Roman" w:hAnsi="Times New Roman" w:cs="Times New Roman"/>
          <w:sz w:val="28"/>
          <w:szCs w:val="28"/>
        </w:rPr>
      </w:pPr>
    </w:p>
    <w:p w:rsidR="00D326CC" w:rsidRPr="00D326CC" w:rsidRDefault="00D326CC" w:rsidP="002C01AA">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1. Общие положения</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1.1. Настоящий Порядок  деятельности общественных  кладбищ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  (далее – Порядок) разработан в соответствии с Федеральным законом 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1.2. Граждане самостоятельно организовывают погребение с обязательной регистрацией места захоронения в администрации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 (далее – администрация поселения).  </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eastAsia="Calibri" w:hAnsi="Times New Roman" w:cs="Times New Roman"/>
          <w:sz w:val="28"/>
          <w:szCs w:val="28"/>
        </w:rPr>
      </w:pPr>
      <w:r w:rsidRPr="00D326CC">
        <w:rPr>
          <w:rFonts w:ascii="Times New Roman" w:eastAsia="Calibri" w:hAnsi="Times New Roman" w:cs="Times New Roman"/>
          <w:sz w:val="28"/>
          <w:szCs w:val="28"/>
        </w:rPr>
        <w:t xml:space="preserve">     1.3.Работы по содержанию, благоустройству и реконструкции кладбища осуществляет администрация поселения.</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2C01AA">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2. Порядок погребения</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2.1. Погребение – обрядовые действия по захоронению тела (останков) человека после его смерти  с учетом его волеизъявления и в соответствии  с обычаями и традициями, не противоречащими санитарным и  иным требованиям.</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eastAsia="Calibri" w:hAnsi="Times New Roman" w:cs="Times New Roman"/>
          <w:sz w:val="28"/>
          <w:szCs w:val="28"/>
        </w:rPr>
      </w:pPr>
      <w:r w:rsidRPr="00D326CC">
        <w:rPr>
          <w:rFonts w:ascii="Times New Roman" w:hAnsi="Times New Roman" w:cs="Times New Roman"/>
          <w:sz w:val="28"/>
          <w:szCs w:val="28"/>
        </w:rPr>
        <w:t xml:space="preserve">      2.2. </w:t>
      </w:r>
      <w:r w:rsidRPr="00D326CC">
        <w:rPr>
          <w:rFonts w:ascii="Times New Roman" w:eastAsia="Calibri" w:hAnsi="Times New Roman" w:cs="Times New Roman"/>
          <w:sz w:val="28"/>
          <w:szCs w:val="28"/>
        </w:rPr>
        <w:t>Погребение умершего (погибшего) производится на основании свидетельства о его смерти, выданного органами ЗАГС, или медицинского свидетельства о смерти при предъявлении лицом, взявшим на себя обязанность осуществить погребение, паспорта или иного документа, удостоверяющего его личность. Захоронение урн с прахом производится на основании свидетельства о смерти, выданного органами ЗАГС, справки о кремации при предъявлении лицом, взявшим на себя обязанность осуществить погребение, паспорта или иного документа, удостоверяющего его личность.</w:t>
      </w:r>
    </w:p>
    <w:p w:rsidR="00D326CC" w:rsidRPr="00D326CC" w:rsidRDefault="00D326CC" w:rsidP="00D326CC">
      <w:pPr>
        <w:spacing w:line="240" w:lineRule="auto"/>
        <w:contextualSpacing/>
        <w:jc w:val="both"/>
        <w:rPr>
          <w:rFonts w:ascii="Times New Roman" w:eastAsia="Calibri"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eastAsia="Calibri" w:hAnsi="Times New Roman" w:cs="Times New Roman"/>
          <w:sz w:val="28"/>
          <w:szCs w:val="28"/>
        </w:rPr>
        <w:t xml:space="preserve">     </w:t>
      </w:r>
      <w:r w:rsidRPr="00D326CC">
        <w:rPr>
          <w:rFonts w:ascii="Times New Roman" w:hAnsi="Times New Roman" w:cs="Times New Roman"/>
          <w:sz w:val="28"/>
          <w:szCs w:val="28"/>
        </w:rPr>
        <w:t xml:space="preserve">  2.3. На общественном кладбище погребение может осуществляться  с учетом </w:t>
      </w:r>
      <w:proofErr w:type="spellStart"/>
      <w:r w:rsidRPr="00D326CC">
        <w:rPr>
          <w:rFonts w:ascii="Times New Roman" w:hAnsi="Times New Roman" w:cs="Times New Roman"/>
          <w:sz w:val="28"/>
          <w:szCs w:val="28"/>
        </w:rPr>
        <w:t>вероисповедальных</w:t>
      </w:r>
      <w:proofErr w:type="spellEnd"/>
      <w:r w:rsidRPr="00D326CC">
        <w:rPr>
          <w:rFonts w:ascii="Times New Roman" w:hAnsi="Times New Roman" w:cs="Times New Roman"/>
          <w:sz w:val="28"/>
          <w:szCs w:val="28"/>
        </w:rPr>
        <w:t xml:space="preserve">, воинских, и иных обычаев и традиций. На общественном </w:t>
      </w:r>
      <w:r w:rsidRPr="00D326CC">
        <w:rPr>
          <w:rFonts w:ascii="Times New Roman" w:hAnsi="Times New Roman" w:cs="Times New Roman"/>
          <w:sz w:val="28"/>
          <w:szCs w:val="28"/>
        </w:rPr>
        <w:lastRenderedPageBreak/>
        <w:t>кладбище предусматриваются обособленные земельные участки (зоны) одиночных, родственных захоронений. Другие виды захоронений не предусмотрены.</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2.4 Размер бесплатно предоставляемого участка земли на территориях общественных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 </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eastAsia="Calibri" w:hAnsi="Times New Roman" w:cs="Times New Roman"/>
          <w:color w:val="FF0000"/>
          <w:sz w:val="28"/>
          <w:szCs w:val="28"/>
        </w:rPr>
        <w:t xml:space="preserve">     </w:t>
      </w:r>
      <w:r w:rsidRPr="00D326CC">
        <w:rPr>
          <w:rFonts w:ascii="Times New Roman" w:hAnsi="Times New Roman" w:cs="Times New Roman"/>
          <w:sz w:val="28"/>
          <w:szCs w:val="28"/>
        </w:rPr>
        <w:t>2.5. Одиночные захоронени</w:t>
      </w:r>
      <w:proofErr w:type="gramStart"/>
      <w:r w:rsidRPr="00D326CC">
        <w:rPr>
          <w:rFonts w:ascii="Times New Roman" w:hAnsi="Times New Roman" w:cs="Times New Roman"/>
          <w:sz w:val="28"/>
          <w:szCs w:val="28"/>
        </w:rPr>
        <w:t>я-</w:t>
      </w:r>
      <w:proofErr w:type="gramEnd"/>
      <w:r w:rsidRPr="00D326CC">
        <w:rPr>
          <w:rFonts w:ascii="Times New Roman" w:hAnsi="Times New Roman" w:cs="Times New Roman"/>
          <w:sz w:val="28"/>
          <w:szCs w:val="28"/>
        </w:rPr>
        <w:t xml:space="preserve"> места захоронения, предоставляемые бесплатно на территории общественного кладбища для погребения одиноких граждан, граждан, при захоронении которых супруг, близкие родственники (дети, родители, усыновленные, усыновители, родные братья и родные сестры, внуки, дедушки, бабушки), иные родственники, законные представители умершего (погибшего) или иные лица, взявшие на себя обязанность осуществить погребение умершего (погибшего), (далее также – лицо взявшее на себя обязанность осуществить погребение),</w:t>
      </w:r>
      <w:r w:rsidRPr="00D326CC">
        <w:rPr>
          <w:rFonts w:ascii="Times New Roman" w:hAnsi="Times New Roman" w:cs="Times New Roman"/>
          <w:color w:val="FF0000"/>
          <w:sz w:val="28"/>
          <w:szCs w:val="28"/>
        </w:rPr>
        <w:t xml:space="preserve"> </w:t>
      </w:r>
      <w:r w:rsidRPr="00D326CC">
        <w:rPr>
          <w:rFonts w:ascii="Times New Roman" w:eastAsia="Calibri" w:hAnsi="Times New Roman" w:cs="Times New Roman"/>
          <w:sz w:val="28"/>
          <w:szCs w:val="28"/>
        </w:rPr>
        <w:t xml:space="preserve"> </w:t>
      </w:r>
      <w:r w:rsidRPr="00D326CC">
        <w:rPr>
          <w:rFonts w:ascii="Times New Roman" w:hAnsi="Times New Roman" w:cs="Times New Roman"/>
          <w:sz w:val="28"/>
          <w:szCs w:val="28"/>
        </w:rPr>
        <w:t xml:space="preserve"> не заявило о создании родственного или семейного захоронения, а также граждан, личность которых не установлена органами внутренних дел, или не имеющих супруга, близких родственников, или иных родственников, либо законного представителя или при невозможности ими осуществить погребение.        </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Размер предоставляемого участка земли для захоронения  в указанном случае составляет  5 кв</w:t>
      </w:r>
      <w:proofErr w:type="gramStart"/>
      <w:r w:rsidRPr="00D326CC">
        <w:rPr>
          <w:rFonts w:ascii="Times New Roman" w:hAnsi="Times New Roman" w:cs="Times New Roman"/>
          <w:sz w:val="28"/>
          <w:szCs w:val="28"/>
        </w:rPr>
        <w:t>.м</w:t>
      </w:r>
      <w:proofErr w:type="gramEnd"/>
      <w:r w:rsidRPr="00D326CC">
        <w:rPr>
          <w:rFonts w:ascii="Times New Roman" w:hAnsi="Times New Roman" w:cs="Times New Roman"/>
          <w:sz w:val="28"/>
          <w:szCs w:val="28"/>
        </w:rPr>
        <w:t xml:space="preserve"> (</w:t>
      </w:r>
      <w:smartTag w:uri="urn:schemas-microsoft-com:office:smarttags" w:element="metricconverter">
        <w:smartTagPr>
          <w:attr w:name="ProductID" w:val="2 м"/>
        </w:smartTagPr>
        <w:r w:rsidRPr="00D326CC">
          <w:rPr>
            <w:rFonts w:ascii="Times New Roman" w:hAnsi="Times New Roman" w:cs="Times New Roman"/>
            <w:sz w:val="28"/>
            <w:szCs w:val="28"/>
          </w:rPr>
          <w:t>2 м</w:t>
        </w:r>
      </w:smartTag>
      <w:r w:rsidRPr="00D326CC">
        <w:rPr>
          <w:rFonts w:ascii="Times New Roman" w:hAnsi="Times New Roman" w:cs="Times New Roman"/>
          <w:sz w:val="28"/>
          <w:szCs w:val="28"/>
        </w:rPr>
        <w:t xml:space="preserve"> </w:t>
      </w:r>
      <w:proofErr w:type="spellStart"/>
      <w:r w:rsidRPr="00D326CC">
        <w:rPr>
          <w:rFonts w:ascii="Times New Roman" w:hAnsi="Times New Roman" w:cs="Times New Roman"/>
          <w:sz w:val="28"/>
          <w:szCs w:val="28"/>
        </w:rPr>
        <w:t>х</w:t>
      </w:r>
      <w:proofErr w:type="spellEnd"/>
      <w:r w:rsidRPr="00D326CC">
        <w:rPr>
          <w:rFonts w:ascii="Times New Roman" w:hAnsi="Times New Roman" w:cs="Times New Roman"/>
          <w:sz w:val="28"/>
          <w:szCs w:val="28"/>
        </w:rPr>
        <w:t xml:space="preserve"> 2,5м).</w:t>
      </w:r>
    </w:p>
    <w:p w:rsidR="00D326CC" w:rsidRPr="00D326CC" w:rsidRDefault="00D326CC" w:rsidP="00D326CC">
      <w:pPr>
        <w:spacing w:line="240" w:lineRule="auto"/>
        <w:contextualSpacing/>
        <w:jc w:val="both"/>
        <w:rPr>
          <w:rFonts w:ascii="Times New Roman" w:eastAsia="Calibri" w:hAnsi="Times New Roman" w:cs="Times New Roman"/>
          <w:color w:val="FF0000"/>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2.6. Родственные захоронения – места захоронения, предоставляемые бесплатно на территории общественного кладбища для погребения умершего таким образом, чтобы гарантировать погребение на этом же месте  захоронения супруга или близкого родственника умершего (погибшего). Места родственных захоронений предоставляются непосредственно при погребении умершего, то есть в день обращения в  администрацию  с заявлением о предоставлении места родственного захоронения. </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Размер предоставляемого участка земли для родственного захоронения составляет  7,5 кв.м.(2,5м </w:t>
      </w:r>
      <w:proofErr w:type="spellStart"/>
      <w:r w:rsidRPr="00D326CC">
        <w:rPr>
          <w:rFonts w:ascii="Times New Roman" w:hAnsi="Times New Roman" w:cs="Times New Roman"/>
          <w:sz w:val="28"/>
          <w:szCs w:val="28"/>
        </w:rPr>
        <w:t>х</w:t>
      </w:r>
      <w:proofErr w:type="spellEnd"/>
      <w:r w:rsidRPr="00D326CC">
        <w:rPr>
          <w:rFonts w:ascii="Times New Roman" w:hAnsi="Times New Roman" w:cs="Times New Roman"/>
          <w:sz w:val="28"/>
          <w:szCs w:val="28"/>
        </w:rPr>
        <w:t xml:space="preserve"> 3м).</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2.7. Каждое захоронение, произведенное на территории кладбища, регистрируется в книге регистрации захоронений (приложение 1) на основании заявления</w:t>
      </w:r>
      <w:r w:rsidRPr="00D326CC">
        <w:rPr>
          <w:rFonts w:ascii="Times New Roman" w:eastAsia="Calibri" w:hAnsi="Times New Roman" w:cs="Times New Roman"/>
          <w:sz w:val="28"/>
          <w:szCs w:val="28"/>
        </w:rPr>
        <w:t xml:space="preserve"> лица, взявшего на себя обязанность осуществить погребение (ответственного за погребение)</w:t>
      </w:r>
      <w:r w:rsidRPr="00D326CC">
        <w:rPr>
          <w:rFonts w:ascii="Times New Roman" w:hAnsi="Times New Roman" w:cs="Times New Roman"/>
          <w:sz w:val="28"/>
          <w:szCs w:val="28"/>
        </w:rPr>
        <w:t>.    Регистрация захоронений осуществляется при наличии медицинского свидетельства о смерти или свидетельства о смерти, выданного органами ЗАГС, а регистрация захоронения урны с прахом – при наличии свидетельства о смерти, выданного органами ЗАГС, и справки о кремации.</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8200BB">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3. Установка надмогильных сооружений и их содержание</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lastRenderedPageBreak/>
        <w:t xml:space="preserve">        3.1. Установка надмогильных сооружений (надгробий) и оград на кладбищах допускается только в границах предоставленных мест захоронения.  Устанавливаемые надмогильные сооружения (надгробия) и ограды не должны иметь частей, выступающих за границы мест захоронения или нависающих над </w:t>
      </w:r>
      <w:proofErr w:type="gramStart"/>
      <w:r w:rsidRPr="00D326CC">
        <w:rPr>
          <w:rFonts w:ascii="Times New Roman" w:hAnsi="Times New Roman" w:cs="Times New Roman"/>
          <w:sz w:val="28"/>
          <w:szCs w:val="28"/>
        </w:rPr>
        <w:t>соседними</w:t>
      </w:r>
      <w:proofErr w:type="gramEnd"/>
      <w:r w:rsidRPr="00D326CC">
        <w:rPr>
          <w:rFonts w:ascii="Times New Roman" w:hAnsi="Times New Roman" w:cs="Times New Roman"/>
          <w:sz w:val="28"/>
          <w:szCs w:val="28"/>
        </w:rPr>
        <w:t xml:space="preserve">.  Высота надмогильных сооружений не должна превышать </w:t>
      </w:r>
      <w:smartTag w:uri="urn:schemas-microsoft-com:office:smarttags" w:element="metricconverter">
        <w:smartTagPr>
          <w:attr w:name="ProductID" w:val="2 метров"/>
        </w:smartTagPr>
        <w:r w:rsidRPr="00D326CC">
          <w:rPr>
            <w:rFonts w:ascii="Times New Roman" w:hAnsi="Times New Roman" w:cs="Times New Roman"/>
            <w:sz w:val="28"/>
            <w:szCs w:val="28"/>
          </w:rPr>
          <w:t>2 метров</w:t>
        </w:r>
      </w:smartTag>
      <w:r w:rsidRPr="00D326CC">
        <w:rPr>
          <w:rFonts w:ascii="Times New Roman" w:hAnsi="Times New Roman" w:cs="Times New Roman"/>
          <w:sz w:val="28"/>
          <w:szCs w:val="28"/>
        </w:rPr>
        <w:t xml:space="preserve">, оград </w:t>
      </w:r>
      <w:smartTag w:uri="urn:schemas-microsoft-com:office:smarttags" w:element="metricconverter">
        <w:smartTagPr>
          <w:attr w:name="ProductID" w:val="-1,0 метра"/>
        </w:smartTagPr>
        <w:r w:rsidRPr="00D326CC">
          <w:rPr>
            <w:rFonts w:ascii="Times New Roman" w:hAnsi="Times New Roman" w:cs="Times New Roman"/>
            <w:sz w:val="28"/>
            <w:szCs w:val="28"/>
          </w:rPr>
          <w:t>-1,0 метра</w:t>
        </w:r>
      </w:smartTag>
      <w:r w:rsidRPr="00D326CC">
        <w:rPr>
          <w:rFonts w:ascii="Times New Roman" w:hAnsi="Times New Roman" w:cs="Times New Roman"/>
          <w:sz w:val="28"/>
          <w:szCs w:val="28"/>
        </w:rPr>
        <w:t xml:space="preserve">. </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3.2. Монтаж, демонтаж, ремонт, замена надмогильных сооружений (надгробий) и оград осуществляются на основании письменного уведомления администрации поселения при предъявлении </w:t>
      </w:r>
      <w:proofErr w:type="gramStart"/>
      <w:r w:rsidRPr="00D326CC">
        <w:rPr>
          <w:rFonts w:ascii="Times New Roman" w:hAnsi="Times New Roman" w:cs="Times New Roman"/>
          <w:sz w:val="28"/>
          <w:szCs w:val="28"/>
        </w:rPr>
        <w:t>лицом</w:t>
      </w:r>
      <w:proofErr w:type="gramEnd"/>
      <w:r w:rsidRPr="00D326CC">
        <w:rPr>
          <w:rFonts w:ascii="Times New Roman" w:hAnsi="Times New Roman" w:cs="Times New Roman"/>
          <w:sz w:val="28"/>
          <w:szCs w:val="28"/>
        </w:rPr>
        <w:t xml:space="preserve"> на которое зарегистрировано место захоронения (или по его письменному  поручению иным лицом), паспорта или иного документа, удостоверяющего личность, свидетельства о регистрации захоронения.</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3.3. Надписи на надмогильных сооружениях (надгробиях) должны соответствовать сведениям </w:t>
      </w:r>
      <w:proofErr w:type="gramStart"/>
      <w:r w:rsidRPr="00D326CC">
        <w:rPr>
          <w:rFonts w:ascii="Times New Roman" w:hAnsi="Times New Roman" w:cs="Times New Roman"/>
          <w:sz w:val="28"/>
          <w:szCs w:val="28"/>
        </w:rPr>
        <w:t>о</w:t>
      </w:r>
      <w:proofErr w:type="gramEnd"/>
      <w:r w:rsidRPr="00D326CC">
        <w:rPr>
          <w:rFonts w:ascii="Times New Roman" w:hAnsi="Times New Roman" w:cs="Times New Roman"/>
          <w:sz w:val="28"/>
          <w:szCs w:val="28"/>
        </w:rPr>
        <w:t xml:space="preserve"> действительно захороненных в данном месте умерших.</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Срок использования надмогильных сооружений (надгробий) и оград</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не ограничивается, за исключением случаев признания  объекта  в установленном порядке ветхим, представляющим угрозу здоровью людей, сохранности соседних мест захоронения.</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Надмогильные сооружения устанавливаются с соблюдением</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соответствующих требований строительных норм и правил. Установленные гражданами (организациями) надмогильные сооружения (памятники, цветники и др.) являются их собственностью.</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3.4. Администрация поселения за установленные надмогильные сооружения материальной ответственности не несет.</w:t>
      </w:r>
      <w:r w:rsidRPr="00D326CC">
        <w:rPr>
          <w:rFonts w:ascii="Times New Roman" w:hAnsi="Times New Roman" w:cs="Times New Roman"/>
          <w:sz w:val="28"/>
          <w:szCs w:val="28"/>
        </w:rPr>
        <w:tab/>
      </w:r>
    </w:p>
    <w:p w:rsidR="00D326CC" w:rsidRPr="00D326CC" w:rsidRDefault="00D326CC" w:rsidP="00D326CC">
      <w:pPr>
        <w:spacing w:line="240" w:lineRule="auto"/>
        <w:contextualSpacing/>
        <w:jc w:val="both"/>
        <w:rPr>
          <w:rFonts w:ascii="Times New Roman" w:hAnsi="Times New Roman" w:cs="Times New Roman"/>
          <w:b/>
          <w:sz w:val="28"/>
          <w:szCs w:val="28"/>
        </w:rPr>
      </w:pPr>
    </w:p>
    <w:p w:rsidR="00D326CC" w:rsidRPr="00D326CC" w:rsidRDefault="00D326CC" w:rsidP="008200BB">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4. Правила работы кладбищ</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4.1. Кладбища открыты для посещения ежедневно.</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4.2. Захоронение на кладбищах производится ежедневно с 10.00 до 17.00.</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4.3. На территории кладбища посетители должны соблюдать общественный порядок и тишину.</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4.4. Посетители кладбища имеют право:</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устанавливать памятники в соответствии с требованиями настоящего Порядка;</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сажать цветы на могильном участке;</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другие права предусмотренные действующим законодательством.</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4.5. На территории кладбища посетителям запрещается:</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портить памятники, оборудование кладбища, засорять территорию;</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lastRenderedPageBreak/>
        <w:t xml:space="preserve">     - ломать зеленые насаждения, рвать цветы, собирать венки;</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выгуливать собак, пасти домашний скот, ловить птиц, собирать грибы;</w:t>
      </w: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  заниматься коммерческой деятельностью.</w:t>
      </w:r>
    </w:p>
    <w:p w:rsidR="00D326CC" w:rsidRPr="00D326CC" w:rsidRDefault="00D326CC" w:rsidP="00D326CC">
      <w:pPr>
        <w:spacing w:line="240" w:lineRule="auto"/>
        <w:contextualSpacing/>
        <w:jc w:val="both"/>
        <w:rPr>
          <w:rFonts w:ascii="Times New Roman" w:hAnsi="Times New Roman" w:cs="Times New Roman"/>
          <w:sz w:val="28"/>
          <w:szCs w:val="28"/>
        </w:rPr>
      </w:pPr>
    </w:p>
    <w:p w:rsidR="00D326CC" w:rsidRPr="00D326CC" w:rsidRDefault="00D326CC" w:rsidP="00D326CC">
      <w:pPr>
        <w:spacing w:line="240" w:lineRule="auto"/>
        <w:contextualSpacing/>
        <w:jc w:val="both"/>
        <w:rPr>
          <w:rFonts w:ascii="Times New Roman" w:hAnsi="Times New Roman" w:cs="Times New Roman"/>
          <w:iCs/>
          <w:sz w:val="28"/>
          <w:szCs w:val="28"/>
        </w:rPr>
      </w:pPr>
      <w:r w:rsidRPr="00D326CC">
        <w:rPr>
          <w:rFonts w:ascii="Times New Roman" w:hAnsi="Times New Roman" w:cs="Times New Roman"/>
          <w:sz w:val="28"/>
          <w:szCs w:val="28"/>
        </w:rPr>
        <w:t xml:space="preserve">     4.6 </w:t>
      </w:r>
      <w:r w:rsidRPr="00D326CC">
        <w:rPr>
          <w:rFonts w:ascii="Times New Roman" w:hAnsi="Times New Roman" w:cs="Times New Roman"/>
          <w:iCs/>
          <w:sz w:val="28"/>
          <w:szCs w:val="28"/>
        </w:rPr>
        <w:t>Возникающие имущественные и другие споры между гражданами и администрацией  разрешаются в установленном законодательством порядке.</w:t>
      </w:r>
    </w:p>
    <w:p w:rsidR="00D326CC" w:rsidRPr="00D326CC" w:rsidRDefault="00D326CC" w:rsidP="00D326CC">
      <w:pPr>
        <w:spacing w:line="240" w:lineRule="auto"/>
        <w:contextualSpacing/>
        <w:jc w:val="both"/>
        <w:rPr>
          <w:rFonts w:ascii="Times New Roman" w:hAnsi="Times New Roman" w:cs="Times New Roman"/>
          <w:iCs/>
          <w:sz w:val="28"/>
          <w:szCs w:val="28"/>
        </w:rPr>
      </w:pPr>
    </w:p>
    <w:p w:rsidR="00D326CC" w:rsidRPr="00D326CC" w:rsidRDefault="00D326CC" w:rsidP="00D326CC">
      <w:pPr>
        <w:spacing w:line="240" w:lineRule="auto"/>
        <w:contextualSpacing/>
        <w:jc w:val="both"/>
        <w:rPr>
          <w:rFonts w:ascii="Times New Roman" w:hAnsi="Times New Roman" w:cs="Times New Roman"/>
          <w:sz w:val="28"/>
          <w:szCs w:val="28"/>
        </w:rPr>
      </w:pPr>
      <w:r w:rsidRPr="00D326CC">
        <w:rPr>
          <w:rFonts w:ascii="Times New Roman" w:hAnsi="Times New Roman" w:cs="Times New Roman"/>
          <w:sz w:val="28"/>
          <w:szCs w:val="28"/>
        </w:rPr>
        <w:t xml:space="preserve">     4.7. За нарушение настоящего Порядка виновные лица несут ответственность в соответствии с действующим законодательством.</w:t>
      </w:r>
    </w:p>
    <w:p w:rsidR="00D326CC" w:rsidRPr="00D326CC" w:rsidRDefault="00D326CC" w:rsidP="00D326CC">
      <w:pPr>
        <w:pStyle w:val="a3"/>
        <w:contextualSpacing/>
        <w:rPr>
          <w:rFonts w:ascii="Times New Roman" w:hAnsi="Times New Roman" w:cs="Times New Roman"/>
          <w:sz w:val="28"/>
          <w:szCs w:val="28"/>
        </w:rPr>
      </w:pPr>
    </w:p>
    <w:p w:rsidR="00D326CC" w:rsidRPr="00D326CC" w:rsidRDefault="00D326CC" w:rsidP="00D326CC">
      <w:pPr>
        <w:spacing w:line="240" w:lineRule="auto"/>
        <w:contextualSpacing/>
        <w:rPr>
          <w:rFonts w:ascii="Times New Roman" w:hAnsi="Times New Roman" w:cs="Times New Roman"/>
          <w:sz w:val="28"/>
          <w:szCs w:val="28"/>
          <w:lang w:eastAsia="ar-SA"/>
        </w:rPr>
      </w:pPr>
    </w:p>
    <w:p w:rsidR="00D326CC" w:rsidRPr="00D326CC" w:rsidRDefault="00D326CC" w:rsidP="00D326CC">
      <w:pPr>
        <w:spacing w:line="240" w:lineRule="auto"/>
        <w:contextualSpacing/>
        <w:rPr>
          <w:rFonts w:ascii="Times New Roman" w:hAnsi="Times New Roman" w:cs="Times New Roman"/>
          <w:sz w:val="28"/>
          <w:szCs w:val="28"/>
          <w:lang w:eastAsia="ar-SA"/>
        </w:rPr>
      </w:pPr>
    </w:p>
    <w:p w:rsidR="00D326CC" w:rsidRDefault="00D326CC"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Default="002C01AA" w:rsidP="00D326CC">
      <w:pPr>
        <w:spacing w:line="240" w:lineRule="auto"/>
        <w:contextualSpacing/>
        <w:rPr>
          <w:rFonts w:ascii="Times New Roman" w:hAnsi="Times New Roman" w:cs="Times New Roman"/>
          <w:sz w:val="28"/>
          <w:szCs w:val="28"/>
          <w:lang w:eastAsia="ar-SA"/>
        </w:rPr>
      </w:pPr>
    </w:p>
    <w:p w:rsidR="002C01AA" w:rsidRPr="00D326CC" w:rsidRDefault="002C01AA" w:rsidP="00D326CC">
      <w:pPr>
        <w:spacing w:line="240" w:lineRule="auto"/>
        <w:contextualSpacing/>
        <w:rPr>
          <w:rFonts w:ascii="Times New Roman" w:hAnsi="Times New Roman" w:cs="Times New Roman"/>
          <w:sz w:val="28"/>
          <w:szCs w:val="28"/>
          <w:lang w:eastAsia="ar-SA"/>
        </w:rPr>
      </w:pPr>
    </w:p>
    <w:p w:rsidR="00D326CC" w:rsidRPr="00D326CC" w:rsidRDefault="008200BB" w:rsidP="00D326CC">
      <w:pPr>
        <w:pStyle w:val="a3"/>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326CC" w:rsidRPr="00D326CC">
        <w:rPr>
          <w:rFonts w:ascii="Times New Roman" w:hAnsi="Times New Roman" w:cs="Times New Roman"/>
          <w:sz w:val="28"/>
          <w:szCs w:val="28"/>
        </w:rPr>
        <w:tab/>
        <w:t xml:space="preserve">                    </w:t>
      </w:r>
    </w:p>
    <w:p w:rsidR="00D326CC" w:rsidRPr="00D326CC" w:rsidRDefault="00D326CC" w:rsidP="00D326CC">
      <w:pPr>
        <w:spacing w:line="240" w:lineRule="auto"/>
        <w:contextualSpacing/>
        <w:rPr>
          <w:rFonts w:ascii="Times New Roman" w:hAnsi="Times New Roman" w:cs="Times New Roman"/>
          <w:sz w:val="28"/>
          <w:szCs w:val="28"/>
        </w:rPr>
      </w:pPr>
      <w:r w:rsidRPr="00D326CC">
        <w:rPr>
          <w:rFonts w:ascii="Times New Roman" w:hAnsi="Times New Roman" w:cs="Times New Roman"/>
          <w:sz w:val="28"/>
          <w:szCs w:val="28"/>
        </w:rPr>
        <w:lastRenderedPageBreak/>
        <w:t xml:space="preserve">                                                                                                   Приложение 1</w:t>
      </w:r>
    </w:p>
    <w:p w:rsidR="00D326CC" w:rsidRPr="00D326CC" w:rsidRDefault="00D326CC" w:rsidP="00D326CC">
      <w:pPr>
        <w:spacing w:line="240" w:lineRule="auto"/>
        <w:ind w:left="4860"/>
        <w:contextualSpacing/>
        <w:jc w:val="center"/>
        <w:rPr>
          <w:rFonts w:ascii="Times New Roman" w:hAnsi="Times New Roman" w:cs="Times New Roman"/>
          <w:sz w:val="28"/>
          <w:szCs w:val="28"/>
        </w:rPr>
      </w:pPr>
      <w:r w:rsidRPr="00D326CC">
        <w:rPr>
          <w:rFonts w:ascii="Times New Roman" w:hAnsi="Times New Roman" w:cs="Times New Roman"/>
          <w:sz w:val="28"/>
          <w:szCs w:val="28"/>
        </w:rPr>
        <w:t xml:space="preserve">к Порядку деятельности </w:t>
      </w:r>
      <w:proofErr w:type="gramStart"/>
      <w:r w:rsidRPr="00D326CC">
        <w:rPr>
          <w:rFonts w:ascii="Times New Roman" w:hAnsi="Times New Roman" w:cs="Times New Roman"/>
          <w:sz w:val="28"/>
          <w:szCs w:val="28"/>
        </w:rPr>
        <w:t>общественных</w:t>
      </w:r>
      <w:proofErr w:type="gramEnd"/>
    </w:p>
    <w:p w:rsidR="00D326CC" w:rsidRPr="00D326CC" w:rsidRDefault="00D326CC" w:rsidP="00D326CC">
      <w:pPr>
        <w:spacing w:line="240" w:lineRule="auto"/>
        <w:ind w:left="4860"/>
        <w:contextualSpacing/>
        <w:rPr>
          <w:rFonts w:ascii="Times New Roman" w:hAnsi="Times New Roman" w:cs="Times New Roman"/>
          <w:sz w:val="28"/>
          <w:szCs w:val="28"/>
        </w:rPr>
      </w:pPr>
      <w:r w:rsidRPr="00D326CC">
        <w:rPr>
          <w:rFonts w:ascii="Times New Roman" w:hAnsi="Times New Roman" w:cs="Times New Roman"/>
          <w:sz w:val="28"/>
          <w:szCs w:val="28"/>
        </w:rPr>
        <w:t>кладбищ  на территории</w:t>
      </w:r>
    </w:p>
    <w:p w:rsidR="00D326CC" w:rsidRDefault="002C01AA" w:rsidP="00D326CC">
      <w:pPr>
        <w:spacing w:line="240" w:lineRule="auto"/>
        <w:ind w:left="4860"/>
        <w:contextualSpacing/>
        <w:rPr>
          <w:rFonts w:ascii="Times New Roman" w:hAnsi="Times New Roman" w:cs="Times New Roman"/>
          <w:sz w:val="28"/>
          <w:szCs w:val="28"/>
        </w:rPr>
      </w:pPr>
      <w:r>
        <w:rPr>
          <w:rFonts w:ascii="Times New Roman" w:hAnsi="Times New Roman" w:cs="Times New Roman"/>
          <w:sz w:val="28"/>
          <w:szCs w:val="28"/>
        </w:rPr>
        <w:t>Тебисского</w:t>
      </w:r>
      <w:r w:rsidR="00D326CC" w:rsidRPr="00D326CC">
        <w:rPr>
          <w:rFonts w:ascii="Times New Roman" w:hAnsi="Times New Roman" w:cs="Times New Roman"/>
          <w:sz w:val="28"/>
          <w:szCs w:val="28"/>
        </w:rPr>
        <w:t xml:space="preserve"> сельсовета </w:t>
      </w:r>
      <w:r w:rsidR="00D326CC">
        <w:rPr>
          <w:rFonts w:ascii="Times New Roman" w:hAnsi="Times New Roman" w:cs="Times New Roman"/>
          <w:sz w:val="28"/>
          <w:szCs w:val="28"/>
        </w:rPr>
        <w:t>Чановского</w:t>
      </w:r>
      <w:r w:rsidR="00D326CC" w:rsidRPr="00D326CC">
        <w:rPr>
          <w:rFonts w:ascii="Times New Roman" w:hAnsi="Times New Roman" w:cs="Times New Roman"/>
          <w:sz w:val="28"/>
          <w:szCs w:val="28"/>
        </w:rPr>
        <w:t xml:space="preserve">  района Новосибирской области</w:t>
      </w:r>
    </w:p>
    <w:p w:rsidR="002C01AA" w:rsidRPr="00D326CC" w:rsidRDefault="002C01AA" w:rsidP="00D326CC">
      <w:pPr>
        <w:spacing w:line="240" w:lineRule="auto"/>
        <w:ind w:left="4860"/>
        <w:contextualSpacing/>
        <w:rPr>
          <w:rFonts w:ascii="Times New Roman" w:hAnsi="Times New Roman" w:cs="Times New Roman"/>
          <w:sz w:val="28"/>
          <w:szCs w:val="28"/>
        </w:rPr>
      </w:pPr>
    </w:p>
    <w:p w:rsidR="00D326CC" w:rsidRPr="00D326CC" w:rsidRDefault="00D326CC" w:rsidP="00D326CC">
      <w:pPr>
        <w:spacing w:line="240" w:lineRule="auto"/>
        <w:contextualSpacing/>
        <w:jc w:val="center"/>
        <w:rPr>
          <w:rFonts w:ascii="Times New Roman" w:hAnsi="Times New Roman" w:cs="Times New Roman"/>
          <w:b/>
          <w:sz w:val="28"/>
          <w:szCs w:val="28"/>
        </w:rPr>
      </w:pPr>
      <w:r w:rsidRPr="00D326CC">
        <w:rPr>
          <w:rFonts w:ascii="Times New Roman" w:hAnsi="Times New Roman" w:cs="Times New Roman"/>
          <w:b/>
          <w:sz w:val="28"/>
          <w:szCs w:val="28"/>
        </w:rPr>
        <w:t>КНИГА</w:t>
      </w:r>
    </w:p>
    <w:p w:rsidR="00D326CC" w:rsidRPr="00D326CC" w:rsidRDefault="00D326CC" w:rsidP="00D326CC">
      <w:pPr>
        <w:spacing w:line="240" w:lineRule="auto"/>
        <w:contextualSpacing/>
        <w:rPr>
          <w:rFonts w:ascii="Times New Roman" w:hAnsi="Times New Roman" w:cs="Times New Roman"/>
          <w:sz w:val="28"/>
          <w:szCs w:val="28"/>
        </w:rPr>
      </w:pPr>
      <w:r w:rsidRPr="00D326CC">
        <w:rPr>
          <w:rFonts w:ascii="Times New Roman" w:hAnsi="Times New Roman" w:cs="Times New Roman"/>
          <w:sz w:val="28"/>
          <w:szCs w:val="28"/>
        </w:rPr>
        <w:t xml:space="preserve">                      регистрации захоронений на общественном кладбище</w:t>
      </w:r>
    </w:p>
    <w:p w:rsidR="00D326CC" w:rsidRPr="00D326CC" w:rsidRDefault="00D326CC" w:rsidP="00D326CC">
      <w:pPr>
        <w:spacing w:line="240" w:lineRule="auto"/>
        <w:contextualSpacing/>
        <w:rPr>
          <w:rFonts w:ascii="Times New Roman" w:hAnsi="Times New Roman" w:cs="Times New Roman"/>
          <w:sz w:val="28"/>
          <w:szCs w:val="28"/>
        </w:rPr>
      </w:pPr>
      <w:r w:rsidRPr="00D326CC">
        <w:rPr>
          <w:rFonts w:ascii="Times New Roman" w:hAnsi="Times New Roman" w:cs="Times New Roman"/>
          <w:sz w:val="28"/>
          <w:szCs w:val="28"/>
        </w:rPr>
        <w:t xml:space="preserve">   </w:t>
      </w:r>
      <w:r w:rsidR="002C01AA">
        <w:rPr>
          <w:rFonts w:ascii="Times New Roman" w:hAnsi="Times New Roman" w:cs="Times New Roman"/>
          <w:sz w:val="28"/>
          <w:szCs w:val="28"/>
        </w:rPr>
        <w:t>Тебисского</w:t>
      </w:r>
      <w:r w:rsidRPr="00D326CC">
        <w:rPr>
          <w:rFonts w:ascii="Times New Roman" w:hAnsi="Times New Roman" w:cs="Times New Roman"/>
          <w:sz w:val="28"/>
          <w:szCs w:val="28"/>
        </w:rPr>
        <w:t xml:space="preserve"> сельсовета </w:t>
      </w:r>
      <w:r>
        <w:rPr>
          <w:rFonts w:ascii="Times New Roman" w:hAnsi="Times New Roman" w:cs="Times New Roman"/>
          <w:sz w:val="28"/>
          <w:szCs w:val="28"/>
        </w:rPr>
        <w:t>Чановского</w:t>
      </w:r>
      <w:r w:rsidRPr="00D326CC">
        <w:rPr>
          <w:rFonts w:ascii="Times New Roman" w:hAnsi="Times New Roman" w:cs="Times New Roman"/>
          <w:sz w:val="28"/>
          <w:szCs w:val="28"/>
        </w:rPr>
        <w:t xml:space="preserve"> района Новосибирской области</w:t>
      </w:r>
    </w:p>
    <w:p w:rsidR="00D326CC" w:rsidRPr="00D326CC" w:rsidRDefault="00D326CC" w:rsidP="00D326CC">
      <w:pPr>
        <w:spacing w:line="240" w:lineRule="auto"/>
        <w:contextualSpacing/>
        <w:rPr>
          <w:rFonts w:ascii="Times New Roman" w:hAnsi="Times New Roman" w:cs="Times New Roman"/>
          <w:sz w:val="28"/>
          <w:szCs w:val="28"/>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6"/>
        <w:gridCol w:w="1073"/>
        <w:gridCol w:w="851"/>
        <w:gridCol w:w="850"/>
        <w:gridCol w:w="851"/>
        <w:gridCol w:w="992"/>
        <w:gridCol w:w="992"/>
        <w:gridCol w:w="1418"/>
        <w:gridCol w:w="1842"/>
      </w:tblGrid>
      <w:tr w:rsidR="00D326CC" w:rsidRPr="00D326CC" w:rsidTr="00F16A97">
        <w:trPr>
          <w:trHeight w:val="211"/>
        </w:trPr>
        <w:tc>
          <w:tcPr>
            <w:tcW w:w="486" w:type="dxa"/>
            <w:vMerge w:val="restart"/>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w:t>
            </w:r>
          </w:p>
          <w:p w:rsidR="00D326CC" w:rsidRPr="00D326CC" w:rsidRDefault="00D326CC" w:rsidP="00D326CC">
            <w:pPr>
              <w:spacing w:line="240" w:lineRule="auto"/>
              <w:contextualSpacing/>
              <w:jc w:val="center"/>
              <w:rPr>
                <w:rFonts w:ascii="Times New Roman" w:hAnsi="Times New Roman" w:cs="Times New Roman"/>
                <w:sz w:val="28"/>
                <w:szCs w:val="28"/>
              </w:rPr>
            </w:pPr>
            <w:proofErr w:type="spellStart"/>
            <w:proofErr w:type="gramStart"/>
            <w:r w:rsidRPr="00D326CC">
              <w:rPr>
                <w:rFonts w:ascii="Times New Roman" w:hAnsi="Times New Roman" w:cs="Times New Roman"/>
                <w:sz w:val="28"/>
                <w:szCs w:val="28"/>
              </w:rPr>
              <w:t>п</w:t>
            </w:r>
            <w:proofErr w:type="spellEnd"/>
            <w:proofErr w:type="gramEnd"/>
            <w:r w:rsidRPr="00D326CC">
              <w:rPr>
                <w:rFonts w:ascii="Times New Roman" w:hAnsi="Times New Roman" w:cs="Times New Roman"/>
                <w:sz w:val="28"/>
                <w:szCs w:val="28"/>
              </w:rPr>
              <w:t>/</w:t>
            </w:r>
            <w:proofErr w:type="spellStart"/>
            <w:r w:rsidRPr="00D326CC">
              <w:rPr>
                <w:rFonts w:ascii="Times New Roman" w:hAnsi="Times New Roman" w:cs="Times New Roman"/>
                <w:sz w:val="28"/>
                <w:szCs w:val="28"/>
              </w:rPr>
              <w:t>п</w:t>
            </w:r>
            <w:proofErr w:type="spellEnd"/>
          </w:p>
        </w:tc>
        <w:tc>
          <w:tcPr>
            <w:tcW w:w="1073" w:type="dxa"/>
            <w:vMerge w:val="restart"/>
            <w:tcBorders>
              <w:top w:val="single" w:sz="4" w:space="0" w:color="000000"/>
              <w:left w:val="single" w:sz="4" w:space="0" w:color="000000"/>
              <w:bottom w:val="single" w:sz="4" w:space="0" w:color="000000"/>
              <w:right w:val="single" w:sz="4" w:space="0" w:color="auto"/>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ФИО</w:t>
            </w:r>
          </w:p>
          <w:p w:rsidR="00D326CC" w:rsidRPr="00D326CC" w:rsidRDefault="00D326CC" w:rsidP="00D326CC">
            <w:pPr>
              <w:spacing w:line="240" w:lineRule="auto"/>
              <w:contextualSpacing/>
              <w:jc w:val="center"/>
              <w:rPr>
                <w:rFonts w:ascii="Times New Roman" w:hAnsi="Times New Roman" w:cs="Times New Roman"/>
                <w:sz w:val="28"/>
                <w:szCs w:val="28"/>
              </w:rPr>
            </w:pPr>
            <w:proofErr w:type="gramStart"/>
            <w:r w:rsidRPr="00D326CC">
              <w:rPr>
                <w:rFonts w:ascii="Times New Roman" w:hAnsi="Times New Roman" w:cs="Times New Roman"/>
                <w:sz w:val="28"/>
                <w:szCs w:val="28"/>
              </w:rPr>
              <w:t>умершего</w:t>
            </w:r>
            <w:proofErr w:type="gramEnd"/>
          </w:p>
        </w:tc>
        <w:tc>
          <w:tcPr>
            <w:tcW w:w="2552" w:type="dxa"/>
            <w:gridSpan w:val="3"/>
            <w:tcBorders>
              <w:top w:val="single" w:sz="4" w:space="0" w:color="000000"/>
              <w:left w:val="single" w:sz="4" w:space="0" w:color="auto"/>
              <w:bottom w:val="single" w:sz="4" w:space="0" w:color="auto"/>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Дата</w:t>
            </w:r>
          </w:p>
        </w:tc>
        <w:tc>
          <w:tcPr>
            <w:tcW w:w="992" w:type="dxa"/>
            <w:vMerge w:val="restart"/>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 xml:space="preserve">№ </w:t>
            </w:r>
            <w:proofErr w:type="spellStart"/>
            <w:r w:rsidRPr="00D326CC">
              <w:rPr>
                <w:rFonts w:ascii="Times New Roman" w:hAnsi="Times New Roman" w:cs="Times New Roman"/>
                <w:sz w:val="28"/>
                <w:szCs w:val="28"/>
              </w:rPr>
              <w:t>свид</w:t>
            </w:r>
            <w:proofErr w:type="spellEnd"/>
            <w:r w:rsidRPr="00D326CC">
              <w:rPr>
                <w:rFonts w:ascii="Times New Roman" w:hAnsi="Times New Roman" w:cs="Times New Roman"/>
                <w:sz w:val="28"/>
                <w:szCs w:val="28"/>
              </w:rPr>
              <w:t>.</w:t>
            </w:r>
          </w:p>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о смерти</w:t>
            </w:r>
          </w:p>
        </w:tc>
        <w:tc>
          <w:tcPr>
            <w:tcW w:w="992" w:type="dxa"/>
            <w:vMerge w:val="restart"/>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roofErr w:type="spellStart"/>
            <w:r w:rsidRPr="00D326CC">
              <w:rPr>
                <w:rFonts w:ascii="Times New Roman" w:hAnsi="Times New Roman" w:cs="Times New Roman"/>
                <w:sz w:val="28"/>
                <w:szCs w:val="28"/>
              </w:rPr>
              <w:t>Выданорг</w:t>
            </w:r>
            <w:proofErr w:type="spellEnd"/>
            <w:r w:rsidRPr="00D326CC">
              <w:rPr>
                <w:rFonts w:ascii="Times New Roman" w:hAnsi="Times New Roman" w:cs="Times New Roman"/>
                <w:sz w:val="28"/>
                <w:szCs w:val="28"/>
              </w:rPr>
              <w:t>.</w:t>
            </w:r>
          </w:p>
          <w:p w:rsidR="00D326CC" w:rsidRPr="00D326CC" w:rsidRDefault="00D326CC" w:rsidP="00D326CC">
            <w:pPr>
              <w:spacing w:line="240" w:lineRule="auto"/>
              <w:contextualSpacing/>
              <w:jc w:val="center"/>
              <w:rPr>
                <w:rFonts w:ascii="Times New Roman" w:hAnsi="Times New Roman" w:cs="Times New Roman"/>
                <w:sz w:val="28"/>
                <w:szCs w:val="28"/>
              </w:rPr>
            </w:pPr>
            <w:proofErr w:type="spellStart"/>
            <w:r w:rsidRPr="00D326CC">
              <w:rPr>
                <w:rFonts w:ascii="Times New Roman" w:hAnsi="Times New Roman" w:cs="Times New Roman"/>
                <w:sz w:val="28"/>
                <w:szCs w:val="28"/>
              </w:rPr>
              <w:t>ЗАГСом</w:t>
            </w:r>
            <w:proofErr w:type="spellEnd"/>
          </w:p>
        </w:tc>
        <w:tc>
          <w:tcPr>
            <w:tcW w:w="1418" w:type="dxa"/>
            <w:vMerge w:val="restart"/>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Место захоронения,</w:t>
            </w:r>
          </w:p>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тип захоронения</w:t>
            </w:r>
          </w:p>
        </w:tc>
        <w:tc>
          <w:tcPr>
            <w:tcW w:w="1842" w:type="dxa"/>
            <w:vMerge w:val="restart"/>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ind w:right="175"/>
              <w:contextualSpacing/>
              <w:jc w:val="center"/>
              <w:rPr>
                <w:rFonts w:ascii="Times New Roman" w:hAnsi="Times New Roman" w:cs="Times New Roman"/>
                <w:sz w:val="28"/>
                <w:szCs w:val="28"/>
              </w:rPr>
            </w:pPr>
            <w:r w:rsidRPr="00D326CC">
              <w:rPr>
                <w:rFonts w:ascii="Times New Roman" w:hAnsi="Times New Roman" w:cs="Times New Roman"/>
                <w:sz w:val="28"/>
                <w:szCs w:val="28"/>
              </w:rPr>
              <w:t>ФИО, адрес</w:t>
            </w:r>
          </w:p>
          <w:p w:rsidR="00D326CC" w:rsidRPr="00D326CC" w:rsidRDefault="00D326CC" w:rsidP="00D326CC">
            <w:pPr>
              <w:spacing w:line="240" w:lineRule="auto"/>
              <w:ind w:right="175"/>
              <w:contextualSpacing/>
              <w:jc w:val="center"/>
              <w:rPr>
                <w:rFonts w:ascii="Times New Roman" w:hAnsi="Times New Roman" w:cs="Times New Roman"/>
                <w:sz w:val="28"/>
                <w:szCs w:val="28"/>
              </w:rPr>
            </w:pPr>
            <w:r w:rsidRPr="00D326CC">
              <w:rPr>
                <w:rFonts w:ascii="Times New Roman" w:hAnsi="Times New Roman" w:cs="Times New Roman"/>
                <w:sz w:val="28"/>
                <w:szCs w:val="28"/>
              </w:rPr>
              <w:t>ответственного</w:t>
            </w:r>
          </w:p>
        </w:tc>
      </w:tr>
      <w:tr w:rsidR="00D326CC" w:rsidRPr="00D326CC" w:rsidTr="00F16A97">
        <w:trPr>
          <w:trHeight w:val="246"/>
        </w:trPr>
        <w:tc>
          <w:tcPr>
            <w:tcW w:w="486" w:type="dxa"/>
            <w:vMerge/>
            <w:tcBorders>
              <w:top w:val="single" w:sz="4" w:space="0" w:color="000000"/>
              <w:left w:val="single" w:sz="4" w:space="0" w:color="000000"/>
              <w:bottom w:val="single" w:sz="4" w:space="0" w:color="000000"/>
              <w:right w:val="single" w:sz="4" w:space="0" w:color="000000"/>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c>
          <w:tcPr>
            <w:tcW w:w="1073" w:type="dxa"/>
            <w:vMerge/>
            <w:tcBorders>
              <w:top w:val="single" w:sz="4" w:space="0" w:color="000000"/>
              <w:left w:val="single" w:sz="4" w:space="0" w:color="000000"/>
              <w:bottom w:val="single" w:sz="4" w:space="0" w:color="000000"/>
              <w:right w:val="single" w:sz="4" w:space="0" w:color="auto"/>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c>
          <w:tcPr>
            <w:tcW w:w="851" w:type="dxa"/>
            <w:tcBorders>
              <w:top w:val="single" w:sz="4" w:space="0" w:color="auto"/>
              <w:left w:val="single" w:sz="4" w:space="0" w:color="auto"/>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рождения</w:t>
            </w:r>
          </w:p>
        </w:tc>
        <w:tc>
          <w:tcPr>
            <w:tcW w:w="850" w:type="dxa"/>
            <w:tcBorders>
              <w:top w:val="single" w:sz="4" w:space="0" w:color="auto"/>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смерти</w:t>
            </w:r>
          </w:p>
        </w:tc>
        <w:tc>
          <w:tcPr>
            <w:tcW w:w="851" w:type="dxa"/>
            <w:tcBorders>
              <w:top w:val="single" w:sz="4" w:space="0" w:color="auto"/>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захоронения</w:t>
            </w:r>
          </w:p>
        </w:tc>
        <w:tc>
          <w:tcPr>
            <w:tcW w:w="992" w:type="dxa"/>
            <w:vMerge/>
            <w:tcBorders>
              <w:top w:val="single" w:sz="4" w:space="0" w:color="000000"/>
              <w:left w:val="single" w:sz="4" w:space="0" w:color="000000"/>
              <w:bottom w:val="single" w:sz="4" w:space="0" w:color="000000"/>
              <w:right w:val="single" w:sz="4" w:space="0" w:color="000000"/>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c>
          <w:tcPr>
            <w:tcW w:w="1842" w:type="dxa"/>
            <w:vMerge/>
            <w:tcBorders>
              <w:top w:val="single" w:sz="4" w:space="0" w:color="000000"/>
              <w:left w:val="single" w:sz="4" w:space="0" w:color="000000"/>
              <w:bottom w:val="single" w:sz="4" w:space="0" w:color="000000"/>
              <w:right w:val="single" w:sz="4" w:space="0" w:color="000000"/>
            </w:tcBorders>
            <w:vAlign w:val="center"/>
          </w:tcPr>
          <w:p w:rsidR="00D326CC" w:rsidRPr="00D326CC" w:rsidRDefault="00D326CC" w:rsidP="00D326CC">
            <w:pPr>
              <w:spacing w:line="240" w:lineRule="auto"/>
              <w:contextualSpacing/>
              <w:rPr>
                <w:rFonts w:ascii="Times New Roman" w:hAnsi="Times New Roman" w:cs="Times New Roman"/>
                <w:sz w:val="28"/>
                <w:szCs w:val="28"/>
              </w:rPr>
            </w:pPr>
          </w:p>
        </w:tc>
      </w:tr>
      <w:tr w:rsidR="00D326CC" w:rsidRPr="00D326CC" w:rsidTr="00F16A97">
        <w:trPr>
          <w:trHeight w:val="341"/>
        </w:trPr>
        <w:tc>
          <w:tcPr>
            <w:tcW w:w="486"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1</w:t>
            </w:r>
          </w:p>
        </w:tc>
        <w:tc>
          <w:tcPr>
            <w:tcW w:w="1073" w:type="dxa"/>
            <w:tcBorders>
              <w:top w:val="single" w:sz="4" w:space="0" w:color="000000"/>
              <w:left w:val="single" w:sz="4" w:space="0" w:color="000000"/>
              <w:bottom w:val="single" w:sz="4" w:space="0" w:color="000000"/>
              <w:right w:val="single" w:sz="4" w:space="0" w:color="auto"/>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2</w:t>
            </w:r>
          </w:p>
        </w:tc>
        <w:tc>
          <w:tcPr>
            <w:tcW w:w="851" w:type="dxa"/>
            <w:tcBorders>
              <w:top w:val="single" w:sz="4" w:space="0" w:color="000000"/>
              <w:left w:val="single" w:sz="4" w:space="0" w:color="auto"/>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4</w:t>
            </w:r>
          </w:p>
        </w:tc>
        <w:tc>
          <w:tcPr>
            <w:tcW w:w="851"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5</w:t>
            </w:r>
          </w:p>
        </w:tc>
        <w:tc>
          <w:tcPr>
            <w:tcW w:w="99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6</w:t>
            </w:r>
          </w:p>
        </w:tc>
        <w:tc>
          <w:tcPr>
            <w:tcW w:w="99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7</w:t>
            </w:r>
          </w:p>
        </w:tc>
        <w:tc>
          <w:tcPr>
            <w:tcW w:w="1418"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8</w:t>
            </w:r>
          </w:p>
        </w:tc>
        <w:tc>
          <w:tcPr>
            <w:tcW w:w="184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r w:rsidRPr="00D326CC">
              <w:rPr>
                <w:rFonts w:ascii="Times New Roman" w:hAnsi="Times New Roman" w:cs="Times New Roman"/>
                <w:sz w:val="28"/>
                <w:szCs w:val="28"/>
              </w:rPr>
              <w:t>9</w:t>
            </w:r>
          </w:p>
        </w:tc>
      </w:tr>
      <w:tr w:rsidR="00D326CC" w:rsidRPr="00D326CC" w:rsidTr="00F16A97">
        <w:trPr>
          <w:trHeight w:val="341"/>
        </w:trPr>
        <w:tc>
          <w:tcPr>
            <w:tcW w:w="486"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1073" w:type="dxa"/>
            <w:tcBorders>
              <w:top w:val="single" w:sz="4" w:space="0" w:color="000000"/>
              <w:left w:val="single" w:sz="4" w:space="0" w:color="000000"/>
              <w:bottom w:val="single" w:sz="4" w:space="0" w:color="000000"/>
              <w:right w:val="single" w:sz="4" w:space="0" w:color="auto"/>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851" w:type="dxa"/>
            <w:tcBorders>
              <w:top w:val="single" w:sz="4" w:space="0" w:color="000000"/>
              <w:left w:val="single" w:sz="4" w:space="0" w:color="auto"/>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c>
          <w:tcPr>
            <w:tcW w:w="1842" w:type="dxa"/>
            <w:tcBorders>
              <w:top w:val="single" w:sz="4" w:space="0" w:color="000000"/>
              <w:left w:val="single" w:sz="4" w:space="0" w:color="000000"/>
              <w:bottom w:val="single" w:sz="4" w:space="0" w:color="000000"/>
              <w:right w:val="single" w:sz="4" w:space="0" w:color="000000"/>
            </w:tcBorders>
          </w:tcPr>
          <w:p w:rsidR="00D326CC" w:rsidRPr="00D326CC" w:rsidRDefault="00D326CC" w:rsidP="00D326CC">
            <w:pPr>
              <w:spacing w:line="240" w:lineRule="auto"/>
              <w:contextualSpacing/>
              <w:jc w:val="center"/>
              <w:rPr>
                <w:rFonts w:ascii="Times New Roman" w:hAnsi="Times New Roman" w:cs="Times New Roman"/>
                <w:sz w:val="28"/>
                <w:szCs w:val="28"/>
              </w:rPr>
            </w:pPr>
          </w:p>
        </w:tc>
      </w:tr>
    </w:tbl>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ind w:left="4860"/>
        <w:contextualSpacing/>
        <w:jc w:val="center"/>
        <w:rPr>
          <w:rFonts w:ascii="Times New Roman" w:hAnsi="Times New Roman" w:cs="Times New Roman"/>
          <w:sz w:val="28"/>
          <w:szCs w:val="28"/>
        </w:rPr>
      </w:pPr>
    </w:p>
    <w:p w:rsidR="00D326CC" w:rsidRPr="00D326CC" w:rsidRDefault="00D326CC" w:rsidP="00D326CC">
      <w:pPr>
        <w:spacing w:line="240" w:lineRule="auto"/>
        <w:contextualSpacing/>
        <w:rPr>
          <w:rFonts w:ascii="Times New Roman" w:hAnsi="Times New Roman" w:cs="Times New Roman"/>
          <w:sz w:val="28"/>
          <w:szCs w:val="28"/>
        </w:rPr>
      </w:pPr>
      <w:r w:rsidRPr="00D326CC">
        <w:rPr>
          <w:rFonts w:ascii="Times New Roman" w:hAnsi="Times New Roman" w:cs="Times New Roman"/>
          <w:sz w:val="28"/>
          <w:szCs w:val="28"/>
        </w:rPr>
        <w:t xml:space="preserve">                                                                                   ______________________ год</w:t>
      </w:r>
    </w:p>
    <w:p w:rsidR="00D326CC" w:rsidRPr="00D326CC" w:rsidRDefault="00D326CC" w:rsidP="00D326CC">
      <w:pPr>
        <w:spacing w:line="240" w:lineRule="auto"/>
        <w:ind w:left="4860"/>
        <w:contextualSpacing/>
        <w:rPr>
          <w:rFonts w:ascii="Times New Roman" w:hAnsi="Times New Roman" w:cs="Times New Roman"/>
          <w:sz w:val="28"/>
          <w:szCs w:val="28"/>
        </w:rPr>
      </w:pPr>
    </w:p>
    <w:p w:rsidR="00D326CC" w:rsidRPr="00D326CC" w:rsidRDefault="00D326CC" w:rsidP="00D326CC">
      <w:pPr>
        <w:spacing w:line="240" w:lineRule="auto"/>
        <w:ind w:left="4860"/>
        <w:contextualSpacing/>
        <w:rPr>
          <w:rFonts w:ascii="Times New Roman" w:hAnsi="Times New Roman" w:cs="Times New Roman"/>
          <w:sz w:val="28"/>
          <w:szCs w:val="28"/>
        </w:rPr>
      </w:pPr>
      <w:r w:rsidRPr="00D326CC">
        <w:rPr>
          <w:rFonts w:ascii="Times New Roman" w:hAnsi="Times New Roman" w:cs="Times New Roman"/>
          <w:sz w:val="28"/>
          <w:szCs w:val="28"/>
        </w:rPr>
        <w:t>Хранить:                 Постоянно</w:t>
      </w:r>
    </w:p>
    <w:p w:rsidR="00435B2E" w:rsidRPr="00D326CC" w:rsidRDefault="00435B2E" w:rsidP="00D326CC">
      <w:pPr>
        <w:spacing w:line="240" w:lineRule="auto"/>
        <w:contextualSpacing/>
        <w:rPr>
          <w:rFonts w:ascii="Times New Roman" w:hAnsi="Times New Roman" w:cs="Times New Roman"/>
          <w:sz w:val="28"/>
          <w:szCs w:val="28"/>
        </w:rPr>
      </w:pPr>
    </w:p>
    <w:sectPr w:rsidR="00435B2E" w:rsidRPr="00D326CC" w:rsidSect="00D326CC">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26CC"/>
    <w:rsid w:val="000156D8"/>
    <w:rsid w:val="000C7E66"/>
    <w:rsid w:val="002C01AA"/>
    <w:rsid w:val="00435B2E"/>
    <w:rsid w:val="008200BB"/>
    <w:rsid w:val="009E7E69"/>
    <w:rsid w:val="00C914E3"/>
    <w:rsid w:val="00D326CC"/>
    <w:rsid w:val="00D618A0"/>
    <w:rsid w:val="00F055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6C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D326CC"/>
    <w:pPr>
      <w:suppressAutoHyphens/>
      <w:autoSpaceDE w:val="0"/>
      <w:spacing w:after="0" w:line="240" w:lineRule="auto"/>
      <w:jc w:val="both"/>
    </w:pPr>
    <w:rPr>
      <w:rFonts w:ascii="Courier New" w:eastAsia="Times New Roman" w:hAnsi="Courier New" w:cs="Courier New"/>
      <w:sz w:val="20"/>
      <w:szCs w:val="20"/>
      <w:lang w:eastAsia="ar-SA"/>
    </w:rPr>
  </w:style>
  <w:style w:type="paragraph" w:styleId="a4">
    <w:name w:val="List Paragraph"/>
    <w:basedOn w:val="a"/>
    <w:uiPriority w:val="34"/>
    <w:qFormat/>
    <w:rsid w:val="00D326CC"/>
    <w:pPr>
      <w:spacing w:after="0" w:line="240" w:lineRule="auto"/>
      <w:ind w:left="720"/>
      <w:contextualSpacing/>
    </w:pPr>
    <w:rPr>
      <w:rFonts w:ascii="Times New Roman" w:eastAsia="Times New Roman" w:hAnsi="Times New Roman" w:cs="Times New Roman"/>
      <w:sz w:val="24"/>
      <w:szCs w:val="24"/>
    </w:rPr>
  </w:style>
  <w:style w:type="paragraph" w:styleId="a5">
    <w:name w:val="No Spacing"/>
    <w:uiPriority w:val="1"/>
    <w:qFormat/>
    <w:rsid w:val="00D326CC"/>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1392</Words>
  <Characters>7938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dcterms:created xsi:type="dcterms:W3CDTF">2019-06-17T08:21:00Z</dcterms:created>
  <dcterms:modified xsi:type="dcterms:W3CDTF">2019-06-17T08:21:00Z</dcterms:modified>
</cp:coreProperties>
</file>